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C998BB" w14:textId="092409D5" w:rsidR="004302C2" w:rsidRPr="00E346FE" w:rsidRDefault="00AE78E3" w:rsidP="00076FB7">
      <w:pPr>
        <w:jc w:val="center"/>
        <w:rPr>
          <w:caps/>
          <w:sz w:val="2"/>
          <w:szCs w:val="2"/>
        </w:rPr>
      </w:pPr>
      <w:bookmarkStart w:id="0" w:name="_Toc338408833"/>
      <w:r w:rsidRPr="00E346FE">
        <w:rPr>
          <w:caps/>
          <w:sz w:val="2"/>
          <w:szCs w:val="2"/>
        </w:rPr>
        <w:t>ANNEXE 10</w:t>
      </w:r>
      <w:r w:rsidR="004302C2" w:rsidRPr="00E346FE">
        <w:rPr>
          <w:caps/>
          <w:sz w:val="2"/>
          <w:szCs w:val="2"/>
        </w:rPr>
        <w:t> : FORMULAIRE PRECONISE « EPIS »</w:t>
      </w:r>
      <w:bookmarkEnd w:id="0"/>
    </w:p>
    <w:tbl>
      <w:tblPr>
        <w:tblW w:w="10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388"/>
        <w:gridCol w:w="1134"/>
        <w:gridCol w:w="1306"/>
        <w:gridCol w:w="2521"/>
        <w:gridCol w:w="1985"/>
        <w:gridCol w:w="2298"/>
      </w:tblGrid>
      <w:tr w:rsidR="001E0B39" w:rsidRPr="00D81A29" w14:paraId="7A3479C7" w14:textId="77777777" w:rsidTr="00F60372">
        <w:trPr>
          <w:cantSplit/>
          <w:trHeight w:val="414"/>
          <w:jc w:val="center"/>
        </w:trPr>
        <w:tc>
          <w:tcPr>
            <w:tcW w:w="3828" w:type="dxa"/>
            <w:gridSpan w:val="3"/>
            <w:shd w:val="clear" w:color="auto" w:fill="E6E6E6"/>
            <w:vAlign w:val="center"/>
          </w:tcPr>
          <w:p w14:paraId="4B3E4AD8" w14:textId="0552F4D0" w:rsidR="001E0B39" w:rsidRPr="00D81A29" w:rsidRDefault="001E0B39">
            <w:pPr>
              <w:pStyle w:val="Liste-EPIS"/>
              <w:numPr>
                <w:ilvl w:val="0"/>
                <w:numId w:val="0"/>
              </w:numPr>
              <w:rPr>
                <w:rFonts w:ascii="Times New Roman" w:hAnsi="Times New Roman" w:cs="Times New Roman"/>
                <w:sz w:val="22"/>
                <w:szCs w:val="22"/>
              </w:rPr>
            </w:pPr>
            <w:r w:rsidRPr="00D81A29">
              <w:rPr>
                <w:rFonts w:ascii="Times New Roman" w:hAnsi="Times New Roman" w:cs="Times New Roman"/>
                <w:sz w:val="22"/>
                <w:szCs w:val="22"/>
              </w:rPr>
              <w:t>A</w:t>
            </w:r>
            <w:r w:rsidR="00E11B27">
              <w:rPr>
                <w:rFonts w:ascii="Times New Roman" w:hAnsi="Times New Roman" w:cs="Times New Roman"/>
                <w:sz w:val="22"/>
                <w:szCs w:val="22"/>
              </w:rPr>
              <w:t xml:space="preserve"> – </w:t>
            </w:r>
            <w:r w:rsidRPr="00D81A29">
              <w:rPr>
                <w:rFonts w:ascii="Times New Roman" w:hAnsi="Times New Roman" w:cs="Times New Roman"/>
                <w:sz w:val="22"/>
                <w:szCs w:val="22"/>
              </w:rPr>
              <w:t>TITRE DE L’</w:t>
            </w:r>
            <w:r w:rsidR="004F601A">
              <w:rPr>
                <w:rFonts w:ascii="Times New Roman" w:hAnsi="Times New Roman" w:cs="Times New Roman"/>
                <w:sz w:val="22"/>
                <w:szCs w:val="22"/>
              </w:rPr>
              <w:t>E</w:t>
            </w:r>
            <w:r w:rsidRPr="00D81A29">
              <w:rPr>
                <w:rFonts w:ascii="Times New Roman" w:hAnsi="Times New Roman" w:cs="Times New Roman"/>
                <w:sz w:val="22"/>
                <w:szCs w:val="22"/>
              </w:rPr>
              <w:t>PIS</w:t>
            </w:r>
          </w:p>
        </w:tc>
        <w:tc>
          <w:tcPr>
            <w:tcW w:w="6804" w:type="dxa"/>
            <w:gridSpan w:val="3"/>
            <w:shd w:val="clear" w:color="auto" w:fill="auto"/>
            <w:vAlign w:val="center"/>
          </w:tcPr>
          <w:p w14:paraId="2FCA2D31" w14:textId="77777777" w:rsidR="001E0B39" w:rsidRPr="00D81A29" w:rsidRDefault="001E0B39" w:rsidP="00F60372">
            <w:pPr>
              <w:jc w:val="center"/>
              <w:rPr>
                <w:color w:val="3399FF"/>
              </w:rPr>
            </w:pPr>
            <w:r w:rsidRPr="00D81A29">
              <w:rPr>
                <w:i/>
                <w:color w:val="3399FF"/>
              </w:rPr>
              <w:t>Telle que dans la notification et la décision DIRCAM</w:t>
            </w:r>
          </w:p>
        </w:tc>
      </w:tr>
      <w:tr w:rsidR="001E0B39" w:rsidRPr="00D81A29" w14:paraId="54A0730D" w14:textId="77777777" w:rsidTr="00F60372">
        <w:trPr>
          <w:cantSplit/>
          <w:trHeight w:val="296"/>
          <w:jc w:val="center"/>
        </w:trPr>
        <w:tc>
          <w:tcPr>
            <w:tcW w:w="3828" w:type="dxa"/>
            <w:gridSpan w:val="3"/>
            <w:shd w:val="clear" w:color="auto" w:fill="E6E6E6"/>
            <w:vAlign w:val="center"/>
          </w:tcPr>
          <w:p w14:paraId="4A30C459" w14:textId="77777777" w:rsidR="001E0B39" w:rsidRPr="00D81A29" w:rsidRDefault="001E0B39" w:rsidP="00F60372">
            <w:pPr>
              <w:rPr>
                <w:b/>
                <w:bCs/>
              </w:rPr>
            </w:pPr>
            <w:r w:rsidRPr="00D81A29">
              <w:rPr>
                <w:b/>
                <w:bCs/>
              </w:rPr>
              <w:t>Référence DIRCAM</w:t>
            </w:r>
          </w:p>
        </w:tc>
        <w:tc>
          <w:tcPr>
            <w:tcW w:w="6804" w:type="dxa"/>
            <w:gridSpan w:val="3"/>
            <w:shd w:val="clear" w:color="auto" w:fill="auto"/>
            <w:vAlign w:val="center"/>
          </w:tcPr>
          <w:p w14:paraId="4BE96A51" w14:textId="77777777" w:rsidR="001E0B39" w:rsidRPr="00D81A29" w:rsidRDefault="001E0B39" w:rsidP="00F60372">
            <w:pPr>
              <w:jc w:val="center"/>
              <w:rPr>
                <w:i/>
                <w:color w:val="3399FF"/>
              </w:rPr>
            </w:pPr>
          </w:p>
        </w:tc>
      </w:tr>
      <w:tr w:rsidR="001E0B39" w:rsidRPr="00D81A29" w14:paraId="5C31C6E0" w14:textId="77777777" w:rsidTr="00F60372">
        <w:trPr>
          <w:cantSplit/>
          <w:trHeight w:val="296"/>
          <w:jc w:val="center"/>
        </w:trPr>
        <w:tc>
          <w:tcPr>
            <w:tcW w:w="3828" w:type="dxa"/>
            <w:gridSpan w:val="3"/>
            <w:shd w:val="clear" w:color="auto" w:fill="E6E6E6"/>
            <w:vAlign w:val="center"/>
          </w:tcPr>
          <w:p w14:paraId="2A6A9A75" w14:textId="77777777" w:rsidR="001E0B39" w:rsidRPr="00D81A29" w:rsidRDefault="001E0B39" w:rsidP="00F60372">
            <w:pPr>
              <w:rPr>
                <w:b/>
                <w:bCs/>
              </w:rPr>
            </w:pPr>
            <w:r>
              <w:rPr>
                <w:b/>
                <w:bCs/>
              </w:rPr>
              <w:t>Centre(s)</w:t>
            </w:r>
            <w:r w:rsidRPr="00D81A29">
              <w:rPr>
                <w:b/>
                <w:bCs/>
              </w:rPr>
              <w:t xml:space="preserve"> bénéficiaire(s) du changement</w:t>
            </w:r>
          </w:p>
        </w:tc>
        <w:tc>
          <w:tcPr>
            <w:tcW w:w="6804" w:type="dxa"/>
            <w:gridSpan w:val="3"/>
            <w:shd w:val="clear" w:color="auto" w:fill="auto"/>
            <w:vAlign w:val="center"/>
          </w:tcPr>
          <w:p w14:paraId="56B44116" w14:textId="77777777" w:rsidR="001E0B39" w:rsidRPr="00D81A29" w:rsidRDefault="001E0B39" w:rsidP="00F60372">
            <w:pPr>
              <w:jc w:val="center"/>
              <w:rPr>
                <w:i/>
                <w:color w:val="3399FF"/>
              </w:rPr>
            </w:pPr>
          </w:p>
        </w:tc>
      </w:tr>
      <w:tr w:rsidR="001E0B39" w:rsidRPr="00D81A29" w14:paraId="47045CC9" w14:textId="77777777" w:rsidTr="00F60372">
        <w:trPr>
          <w:cantSplit/>
          <w:trHeight w:val="296"/>
          <w:jc w:val="center"/>
        </w:trPr>
        <w:tc>
          <w:tcPr>
            <w:tcW w:w="3828" w:type="dxa"/>
            <w:gridSpan w:val="3"/>
            <w:shd w:val="clear" w:color="auto" w:fill="E6E6E6"/>
            <w:vAlign w:val="center"/>
          </w:tcPr>
          <w:p w14:paraId="7CA77010" w14:textId="2EBECA1D" w:rsidR="001E0B39" w:rsidRPr="00D81A29" w:rsidRDefault="001E0B39" w:rsidP="00F60372">
            <w:pPr>
              <w:rPr>
                <w:b/>
                <w:bCs/>
              </w:rPr>
            </w:pPr>
            <w:r w:rsidRPr="00D81A29">
              <w:rPr>
                <w:b/>
                <w:bCs/>
              </w:rPr>
              <w:t>Autre(s) PSNA</w:t>
            </w:r>
            <w:r w:rsidR="004F601A">
              <w:rPr>
                <w:b/>
                <w:bCs/>
              </w:rPr>
              <w:t>/D</w:t>
            </w:r>
            <w:r w:rsidRPr="00D81A29">
              <w:rPr>
                <w:b/>
                <w:bCs/>
              </w:rPr>
              <w:t xml:space="preserve"> concerné(s)</w:t>
            </w:r>
          </w:p>
        </w:tc>
        <w:tc>
          <w:tcPr>
            <w:tcW w:w="6804" w:type="dxa"/>
            <w:gridSpan w:val="3"/>
            <w:shd w:val="clear" w:color="auto" w:fill="auto"/>
            <w:vAlign w:val="center"/>
          </w:tcPr>
          <w:p w14:paraId="3E831D35" w14:textId="77777777" w:rsidR="001E0B39" w:rsidRPr="00D81A29" w:rsidRDefault="001E0B39" w:rsidP="00F60372">
            <w:pPr>
              <w:jc w:val="center"/>
              <w:rPr>
                <w:i/>
                <w:color w:val="3399FF"/>
              </w:rPr>
            </w:pPr>
          </w:p>
        </w:tc>
      </w:tr>
      <w:tr w:rsidR="001E0B39" w:rsidRPr="00D81A29" w14:paraId="0951F798" w14:textId="77777777" w:rsidTr="00F60372">
        <w:trPr>
          <w:cantSplit/>
          <w:trHeight w:val="296"/>
          <w:jc w:val="center"/>
        </w:trPr>
        <w:tc>
          <w:tcPr>
            <w:tcW w:w="3828" w:type="dxa"/>
            <w:gridSpan w:val="3"/>
            <w:shd w:val="clear" w:color="auto" w:fill="E6E6E6"/>
            <w:vAlign w:val="center"/>
          </w:tcPr>
          <w:p w14:paraId="0D685F64" w14:textId="32C521B5" w:rsidR="001E0B39" w:rsidRPr="00D81A29" w:rsidRDefault="001E0B39" w:rsidP="00F60372">
            <w:pPr>
              <w:rPr>
                <w:b/>
                <w:bCs/>
              </w:rPr>
            </w:pPr>
            <w:r w:rsidRPr="00D81A29">
              <w:rPr>
                <w:b/>
                <w:bCs/>
              </w:rPr>
              <w:t>PSCNS</w:t>
            </w:r>
            <w:r w:rsidR="004F601A">
              <w:rPr>
                <w:b/>
                <w:bCs/>
              </w:rPr>
              <w:t>/D</w:t>
            </w:r>
            <w:r w:rsidRPr="00D81A29">
              <w:rPr>
                <w:b/>
                <w:bCs/>
              </w:rPr>
              <w:t xml:space="preserve"> concerné(s)</w:t>
            </w:r>
          </w:p>
        </w:tc>
        <w:tc>
          <w:tcPr>
            <w:tcW w:w="6804" w:type="dxa"/>
            <w:gridSpan w:val="3"/>
            <w:shd w:val="clear" w:color="auto" w:fill="auto"/>
            <w:vAlign w:val="center"/>
          </w:tcPr>
          <w:p w14:paraId="78204708" w14:textId="77777777" w:rsidR="001E0B39" w:rsidRPr="00D81A29" w:rsidRDefault="001E0B39" w:rsidP="00F60372">
            <w:pPr>
              <w:jc w:val="center"/>
              <w:rPr>
                <w:i/>
                <w:color w:val="3399FF"/>
              </w:rPr>
            </w:pPr>
          </w:p>
        </w:tc>
      </w:tr>
      <w:tr w:rsidR="001E0B39" w:rsidRPr="00D81A29" w14:paraId="3571D082" w14:textId="77777777" w:rsidTr="00F60372">
        <w:trPr>
          <w:cantSplit/>
          <w:trHeight w:val="296"/>
          <w:jc w:val="center"/>
        </w:trPr>
        <w:tc>
          <w:tcPr>
            <w:tcW w:w="3828" w:type="dxa"/>
            <w:gridSpan w:val="3"/>
            <w:shd w:val="clear" w:color="auto" w:fill="E6E6E6"/>
            <w:vAlign w:val="center"/>
          </w:tcPr>
          <w:p w14:paraId="28943519" w14:textId="77777777" w:rsidR="001E0B39" w:rsidRPr="00D81A29" w:rsidRDefault="001E0B39" w:rsidP="00F60372">
            <w:pPr>
              <w:rPr>
                <w:b/>
                <w:bCs/>
              </w:rPr>
            </w:pPr>
            <w:r w:rsidRPr="00D81A29">
              <w:rPr>
                <w:b/>
                <w:bCs/>
              </w:rPr>
              <w:t>Entité(s) non prestataires(s) concernée(s)</w:t>
            </w:r>
          </w:p>
        </w:tc>
        <w:tc>
          <w:tcPr>
            <w:tcW w:w="6804" w:type="dxa"/>
            <w:gridSpan w:val="3"/>
            <w:shd w:val="clear" w:color="auto" w:fill="auto"/>
            <w:vAlign w:val="center"/>
          </w:tcPr>
          <w:p w14:paraId="58C5C05F" w14:textId="77777777" w:rsidR="001E0B39" w:rsidRPr="00D81A29" w:rsidRDefault="001E0B39" w:rsidP="00F60372">
            <w:pPr>
              <w:jc w:val="center"/>
              <w:rPr>
                <w:i/>
                <w:color w:val="0099FF"/>
              </w:rPr>
            </w:pPr>
          </w:p>
        </w:tc>
      </w:tr>
      <w:tr w:rsidR="001E0B39" w:rsidRPr="00D81A29" w14:paraId="6D280810" w14:textId="77777777" w:rsidTr="00F60372">
        <w:trPr>
          <w:cantSplit/>
          <w:trHeight w:val="304"/>
          <w:jc w:val="center"/>
        </w:trPr>
        <w:tc>
          <w:tcPr>
            <w:tcW w:w="10632" w:type="dxa"/>
            <w:gridSpan w:val="6"/>
            <w:shd w:val="clear" w:color="auto" w:fill="E6E6E6"/>
            <w:vAlign w:val="center"/>
          </w:tcPr>
          <w:p w14:paraId="6A58D674" w14:textId="3EF6708D" w:rsidR="001E0B39" w:rsidRPr="00D81A29" w:rsidRDefault="001E0B39">
            <w:pPr>
              <w:pStyle w:val="Liste-EPIS"/>
              <w:numPr>
                <w:ilvl w:val="0"/>
                <w:numId w:val="0"/>
              </w:numPr>
              <w:rPr>
                <w:rFonts w:ascii="Times New Roman" w:hAnsi="Times New Roman" w:cs="Times New Roman"/>
                <w:sz w:val="22"/>
                <w:szCs w:val="22"/>
              </w:rPr>
            </w:pPr>
            <w:r w:rsidRPr="00D81A29">
              <w:rPr>
                <w:rFonts w:ascii="Times New Roman" w:hAnsi="Times New Roman" w:cs="Times New Roman"/>
                <w:sz w:val="22"/>
                <w:szCs w:val="22"/>
              </w:rPr>
              <w:t>A.1</w:t>
            </w:r>
            <w:r w:rsidR="00E11B27">
              <w:rPr>
                <w:rFonts w:ascii="Times New Roman" w:hAnsi="Times New Roman" w:cs="Times New Roman"/>
                <w:sz w:val="22"/>
                <w:szCs w:val="22"/>
              </w:rPr>
              <w:t xml:space="preserve"> – </w:t>
            </w:r>
            <w:r w:rsidRPr="00D81A29">
              <w:rPr>
                <w:rFonts w:ascii="Times New Roman" w:hAnsi="Times New Roman" w:cs="Times New Roman"/>
                <w:sz w:val="22"/>
                <w:szCs w:val="22"/>
              </w:rPr>
              <w:t>Suivi du document</w:t>
            </w:r>
          </w:p>
        </w:tc>
      </w:tr>
      <w:tr w:rsidR="001E0B39" w:rsidRPr="00D81A29" w14:paraId="004BE130" w14:textId="77777777" w:rsidTr="00F60372">
        <w:trPr>
          <w:cantSplit/>
          <w:trHeight w:val="340"/>
          <w:jc w:val="center"/>
        </w:trPr>
        <w:tc>
          <w:tcPr>
            <w:tcW w:w="1388" w:type="dxa"/>
            <w:vAlign w:val="center"/>
          </w:tcPr>
          <w:p w14:paraId="33CA4B8B" w14:textId="77777777" w:rsidR="001E0B39" w:rsidRPr="00D81A29" w:rsidRDefault="001E0B39" w:rsidP="00F60372">
            <w:pPr>
              <w:jc w:val="center"/>
              <w:rPr>
                <w:b/>
                <w:bCs/>
              </w:rPr>
            </w:pPr>
            <w:r w:rsidRPr="00D81A29">
              <w:rPr>
                <w:b/>
                <w:bCs/>
              </w:rPr>
              <w:t>Version</w:t>
            </w:r>
          </w:p>
        </w:tc>
        <w:tc>
          <w:tcPr>
            <w:tcW w:w="1134" w:type="dxa"/>
            <w:vAlign w:val="center"/>
          </w:tcPr>
          <w:p w14:paraId="72C0E58A" w14:textId="77777777" w:rsidR="001E0B39" w:rsidRPr="00D81A29" w:rsidRDefault="001E0B39" w:rsidP="00F60372">
            <w:pPr>
              <w:jc w:val="center"/>
              <w:rPr>
                <w:b/>
                <w:bCs/>
              </w:rPr>
            </w:pPr>
            <w:r w:rsidRPr="00D81A29">
              <w:rPr>
                <w:b/>
                <w:bCs/>
              </w:rPr>
              <w:t>Date</w:t>
            </w:r>
          </w:p>
        </w:tc>
        <w:tc>
          <w:tcPr>
            <w:tcW w:w="3827" w:type="dxa"/>
            <w:gridSpan w:val="2"/>
            <w:vAlign w:val="center"/>
          </w:tcPr>
          <w:p w14:paraId="6D32DB5D" w14:textId="77777777" w:rsidR="001E0B39" w:rsidRPr="00D81A29" w:rsidRDefault="001E0B39" w:rsidP="00F60372">
            <w:pPr>
              <w:jc w:val="center"/>
              <w:rPr>
                <w:b/>
                <w:bCs/>
              </w:rPr>
            </w:pPr>
            <w:r w:rsidRPr="00D81A29">
              <w:rPr>
                <w:b/>
                <w:bCs/>
              </w:rPr>
              <w:t>Modifications</w:t>
            </w:r>
          </w:p>
        </w:tc>
        <w:tc>
          <w:tcPr>
            <w:tcW w:w="1985" w:type="dxa"/>
            <w:vAlign w:val="center"/>
          </w:tcPr>
          <w:p w14:paraId="53165EEB" w14:textId="4E8F5641" w:rsidR="001E0B39" w:rsidRPr="00D81A29" w:rsidRDefault="001E0B39">
            <w:pPr>
              <w:jc w:val="center"/>
              <w:rPr>
                <w:b/>
                <w:bCs/>
              </w:rPr>
            </w:pPr>
            <w:r w:rsidRPr="00D81A29">
              <w:rPr>
                <w:b/>
                <w:bCs/>
              </w:rPr>
              <w:t>Chapitre / page</w:t>
            </w:r>
          </w:p>
        </w:tc>
        <w:tc>
          <w:tcPr>
            <w:tcW w:w="2298" w:type="dxa"/>
            <w:vAlign w:val="center"/>
          </w:tcPr>
          <w:p w14:paraId="1C443903" w14:textId="77777777" w:rsidR="001E0B39" w:rsidRPr="00D81A29" w:rsidRDefault="001E0B39" w:rsidP="00F60372">
            <w:pPr>
              <w:jc w:val="center"/>
              <w:rPr>
                <w:b/>
                <w:bCs/>
              </w:rPr>
            </w:pPr>
            <w:r w:rsidRPr="00D81A29">
              <w:rPr>
                <w:b/>
                <w:bCs/>
              </w:rPr>
              <w:t>Auteur</w:t>
            </w:r>
          </w:p>
        </w:tc>
      </w:tr>
      <w:tr w:rsidR="001E0B39" w:rsidRPr="00D81A29" w14:paraId="7C46BBEB" w14:textId="77777777" w:rsidTr="00F60372">
        <w:trPr>
          <w:cantSplit/>
          <w:trHeight w:val="340"/>
          <w:jc w:val="center"/>
        </w:trPr>
        <w:tc>
          <w:tcPr>
            <w:tcW w:w="1388" w:type="dxa"/>
            <w:vAlign w:val="center"/>
          </w:tcPr>
          <w:p w14:paraId="7A0AB1A5" w14:textId="77777777" w:rsidR="001E0B39" w:rsidRPr="00D81A29" w:rsidRDefault="001E0B39" w:rsidP="00F60372">
            <w:pPr>
              <w:jc w:val="center"/>
              <w:rPr>
                <w:bCs/>
              </w:rPr>
            </w:pPr>
            <w:r w:rsidRPr="00D81A29">
              <w:rPr>
                <w:bCs/>
              </w:rPr>
              <w:t>V1</w:t>
            </w:r>
          </w:p>
        </w:tc>
        <w:tc>
          <w:tcPr>
            <w:tcW w:w="1134" w:type="dxa"/>
            <w:vAlign w:val="center"/>
          </w:tcPr>
          <w:p w14:paraId="074E0487" w14:textId="77777777" w:rsidR="001E0B39" w:rsidRPr="00D81A29" w:rsidRDefault="001E0B39" w:rsidP="00F60372">
            <w:pPr>
              <w:jc w:val="center"/>
              <w:rPr>
                <w:bCs/>
              </w:rPr>
            </w:pPr>
          </w:p>
        </w:tc>
        <w:tc>
          <w:tcPr>
            <w:tcW w:w="3827" w:type="dxa"/>
            <w:gridSpan w:val="2"/>
            <w:vAlign w:val="center"/>
          </w:tcPr>
          <w:p w14:paraId="57105B06" w14:textId="77777777" w:rsidR="001E0B39" w:rsidRPr="00D81A29" w:rsidRDefault="001E0B39" w:rsidP="00F60372">
            <w:pPr>
              <w:jc w:val="center"/>
              <w:rPr>
                <w:bCs/>
              </w:rPr>
            </w:pPr>
            <w:r w:rsidRPr="00D81A29">
              <w:rPr>
                <w:bCs/>
              </w:rPr>
              <w:t>Version initiale</w:t>
            </w:r>
          </w:p>
        </w:tc>
        <w:tc>
          <w:tcPr>
            <w:tcW w:w="1985" w:type="dxa"/>
            <w:vAlign w:val="center"/>
          </w:tcPr>
          <w:p w14:paraId="2980E6EC" w14:textId="77777777" w:rsidR="001E0B39" w:rsidRPr="00D81A29" w:rsidRDefault="001E0B39" w:rsidP="00F60372">
            <w:pPr>
              <w:jc w:val="center"/>
              <w:rPr>
                <w:bCs/>
              </w:rPr>
            </w:pPr>
            <w:r w:rsidRPr="00D81A29">
              <w:rPr>
                <w:bCs/>
              </w:rPr>
              <w:t>Tout le document</w:t>
            </w:r>
          </w:p>
        </w:tc>
        <w:tc>
          <w:tcPr>
            <w:tcW w:w="2298" w:type="dxa"/>
            <w:vAlign w:val="center"/>
          </w:tcPr>
          <w:p w14:paraId="5127BB3C" w14:textId="77777777" w:rsidR="001E0B39" w:rsidRPr="00D81A29" w:rsidRDefault="001E0B39" w:rsidP="00F60372">
            <w:pPr>
              <w:jc w:val="center"/>
              <w:rPr>
                <w:bCs/>
              </w:rPr>
            </w:pPr>
          </w:p>
        </w:tc>
      </w:tr>
      <w:tr w:rsidR="001E0B39" w:rsidRPr="00D81A29" w14:paraId="0966333B" w14:textId="77777777" w:rsidTr="00F60372">
        <w:trPr>
          <w:cantSplit/>
          <w:trHeight w:val="340"/>
          <w:jc w:val="center"/>
        </w:trPr>
        <w:tc>
          <w:tcPr>
            <w:tcW w:w="1388" w:type="dxa"/>
            <w:vAlign w:val="center"/>
          </w:tcPr>
          <w:p w14:paraId="40A41F61" w14:textId="77777777" w:rsidR="001E0B39" w:rsidRPr="00D81A29" w:rsidRDefault="001E0B39" w:rsidP="00F60372">
            <w:pPr>
              <w:jc w:val="center"/>
              <w:rPr>
                <w:bCs/>
                <w:i/>
                <w:color w:val="3399FF"/>
              </w:rPr>
            </w:pPr>
            <w:r w:rsidRPr="00D81A29">
              <w:rPr>
                <w:bCs/>
                <w:i/>
                <w:color w:val="3399FF"/>
              </w:rPr>
              <w:t>V2</w:t>
            </w:r>
          </w:p>
        </w:tc>
        <w:tc>
          <w:tcPr>
            <w:tcW w:w="1134" w:type="dxa"/>
            <w:vAlign w:val="center"/>
          </w:tcPr>
          <w:p w14:paraId="7354B390" w14:textId="77777777" w:rsidR="001E0B39" w:rsidRPr="00D81A29" w:rsidRDefault="001E0B39" w:rsidP="00F60372">
            <w:pPr>
              <w:jc w:val="center"/>
              <w:rPr>
                <w:bCs/>
                <w:i/>
                <w:color w:val="3399FF"/>
              </w:rPr>
            </w:pPr>
          </w:p>
        </w:tc>
        <w:tc>
          <w:tcPr>
            <w:tcW w:w="3827" w:type="dxa"/>
            <w:gridSpan w:val="2"/>
            <w:vAlign w:val="center"/>
          </w:tcPr>
          <w:p w14:paraId="137987A9" w14:textId="77777777" w:rsidR="001E0B39" w:rsidRPr="00D81A29" w:rsidRDefault="001E0B39" w:rsidP="00F60372">
            <w:pPr>
              <w:jc w:val="center"/>
              <w:rPr>
                <w:bCs/>
                <w:i/>
                <w:color w:val="3399FF"/>
              </w:rPr>
            </w:pPr>
            <w:r w:rsidRPr="00D81A29">
              <w:rPr>
                <w:bCs/>
                <w:i/>
                <w:color w:val="3399FF"/>
              </w:rPr>
              <w:t>MRR PRO 1</w:t>
            </w:r>
          </w:p>
        </w:tc>
        <w:tc>
          <w:tcPr>
            <w:tcW w:w="1985" w:type="dxa"/>
            <w:vAlign w:val="center"/>
          </w:tcPr>
          <w:p w14:paraId="38562B0C" w14:textId="77777777" w:rsidR="001E0B39" w:rsidRPr="00D81A29" w:rsidRDefault="001E0B39" w:rsidP="00F60372">
            <w:pPr>
              <w:jc w:val="center"/>
              <w:rPr>
                <w:bCs/>
                <w:i/>
                <w:color w:val="3399FF"/>
              </w:rPr>
            </w:pPr>
            <w:r w:rsidRPr="00D81A29">
              <w:rPr>
                <w:bCs/>
                <w:i/>
                <w:color w:val="3399FF"/>
              </w:rPr>
              <w:t>ER1 et partie L2</w:t>
            </w:r>
          </w:p>
        </w:tc>
        <w:tc>
          <w:tcPr>
            <w:tcW w:w="2298" w:type="dxa"/>
            <w:vAlign w:val="center"/>
          </w:tcPr>
          <w:p w14:paraId="5CBE3E3B" w14:textId="77777777" w:rsidR="001E0B39" w:rsidRPr="00D81A29" w:rsidRDefault="001E0B39" w:rsidP="00F60372">
            <w:pPr>
              <w:jc w:val="center"/>
              <w:rPr>
                <w:bCs/>
                <w:color w:val="0070C0"/>
              </w:rPr>
            </w:pPr>
          </w:p>
        </w:tc>
      </w:tr>
      <w:tr w:rsidR="001E0B39" w:rsidRPr="00D81A29" w14:paraId="2CB4C5BE" w14:textId="77777777" w:rsidTr="00F60372">
        <w:trPr>
          <w:cantSplit/>
          <w:trHeight w:val="340"/>
          <w:jc w:val="center"/>
        </w:trPr>
        <w:tc>
          <w:tcPr>
            <w:tcW w:w="1388" w:type="dxa"/>
            <w:vAlign w:val="center"/>
          </w:tcPr>
          <w:p w14:paraId="30C81116" w14:textId="77777777" w:rsidR="001E0B39" w:rsidRPr="00D81A29" w:rsidRDefault="001E0B39" w:rsidP="00F60372">
            <w:pPr>
              <w:jc w:val="center"/>
              <w:rPr>
                <w:bCs/>
              </w:rPr>
            </w:pPr>
          </w:p>
        </w:tc>
        <w:tc>
          <w:tcPr>
            <w:tcW w:w="1134" w:type="dxa"/>
            <w:vAlign w:val="center"/>
          </w:tcPr>
          <w:p w14:paraId="06444ABE" w14:textId="77777777" w:rsidR="001E0B39" w:rsidRPr="00D81A29" w:rsidRDefault="001E0B39" w:rsidP="00F60372">
            <w:pPr>
              <w:jc w:val="center"/>
              <w:rPr>
                <w:bCs/>
              </w:rPr>
            </w:pPr>
          </w:p>
        </w:tc>
        <w:tc>
          <w:tcPr>
            <w:tcW w:w="3827" w:type="dxa"/>
            <w:gridSpan w:val="2"/>
            <w:vAlign w:val="center"/>
          </w:tcPr>
          <w:p w14:paraId="04F41506" w14:textId="77777777" w:rsidR="001E0B39" w:rsidRPr="00D81A29" w:rsidRDefault="001E0B39" w:rsidP="00F60372">
            <w:pPr>
              <w:jc w:val="center"/>
              <w:rPr>
                <w:bCs/>
              </w:rPr>
            </w:pPr>
          </w:p>
        </w:tc>
        <w:tc>
          <w:tcPr>
            <w:tcW w:w="1985" w:type="dxa"/>
            <w:vAlign w:val="center"/>
          </w:tcPr>
          <w:p w14:paraId="22D72AEC" w14:textId="77777777" w:rsidR="001E0B39" w:rsidRPr="00D81A29" w:rsidRDefault="001E0B39" w:rsidP="00F60372">
            <w:pPr>
              <w:jc w:val="center"/>
              <w:rPr>
                <w:bCs/>
              </w:rPr>
            </w:pPr>
          </w:p>
        </w:tc>
        <w:tc>
          <w:tcPr>
            <w:tcW w:w="2298" w:type="dxa"/>
            <w:vAlign w:val="center"/>
          </w:tcPr>
          <w:p w14:paraId="33966BDD" w14:textId="77777777" w:rsidR="001E0B39" w:rsidRPr="00D81A29" w:rsidRDefault="001E0B39" w:rsidP="00F60372">
            <w:pPr>
              <w:jc w:val="center"/>
              <w:rPr>
                <w:bCs/>
              </w:rPr>
            </w:pPr>
          </w:p>
        </w:tc>
      </w:tr>
    </w:tbl>
    <w:p w14:paraId="2E12D64D" w14:textId="77777777" w:rsidR="001E0B39" w:rsidRPr="00D81A29" w:rsidRDefault="001E0B39" w:rsidP="00F60372"/>
    <w:tbl>
      <w:tblPr>
        <w:tblW w:w="10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632"/>
      </w:tblGrid>
      <w:tr w:rsidR="001E0B39" w:rsidRPr="00D81A29" w14:paraId="4FFDC02F" w14:textId="77777777" w:rsidTr="00F60372">
        <w:trPr>
          <w:cantSplit/>
          <w:trHeight w:val="340"/>
          <w:jc w:val="center"/>
        </w:trPr>
        <w:tc>
          <w:tcPr>
            <w:tcW w:w="10632" w:type="dxa"/>
            <w:shd w:val="clear" w:color="auto" w:fill="E6E6E6"/>
            <w:vAlign w:val="center"/>
          </w:tcPr>
          <w:p w14:paraId="23B41E5E" w14:textId="0EC610BA" w:rsidR="001E0B39" w:rsidRPr="00D81A29" w:rsidRDefault="001E0B39">
            <w:pPr>
              <w:pStyle w:val="Liste-EPIS"/>
              <w:numPr>
                <w:ilvl w:val="0"/>
                <w:numId w:val="0"/>
              </w:numPr>
              <w:rPr>
                <w:rFonts w:ascii="Times New Roman" w:hAnsi="Times New Roman" w:cs="Times New Roman"/>
                <w:sz w:val="22"/>
                <w:szCs w:val="22"/>
              </w:rPr>
            </w:pPr>
            <w:r w:rsidRPr="00D81A29">
              <w:rPr>
                <w:rFonts w:ascii="Times New Roman" w:hAnsi="Times New Roman" w:cs="Times New Roman"/>
                <w:sz w:val="22"/>
                <w:szCs w:val="22"/>
              </w:rPr>
              <w:t>B</w:t>
            </w:r>
            <w:r w:rsidR="00E11B27">
              <w:rPr>
                <w:rFonts w:ascii="Times New Roman" w:hAnsi="Times New Roman" w:cs="Times New Roman"/>
                <w:sz w:val="22"/>
                <w:szCs w:val="22"/>
              </w:rPr>
              <w:t xml:space="preserve"> – </w:t>
            </w:r>
            <w:r w:rsidRPr="00D81A29">
              <w:rPr>
                <w:rFonts w:ascii="Times New Roman" w:hAnsi="Times New Roman" w:cs="Times New Roman"/>
                <w:sz w:val="22"/>
                <w:szCs w:val="22"/>
              </w:rPr>
              <w:t xml:space="preserve">DESCRIPTION </w:t>
            </w:r>
            <w:r w:rsidRPr="00D81A29">
              <w:rPr>
                <w:rFonts w:ascii="Times New Roman" w:hAnsi="Times New Roman" w:cs="Times New Roman"/>
                <w:bCs w:val="0"/>
                <w:i/>
                <w:sz w:val="22"/>
                <w:szCs w:val="22"/>
              </w:rPr>
              <w:t>(du changement objet de l’EPIS)</w:t>
            </w:r>
          </w:p>
        </w:tc>
      </w:tr>
      <w:tr w:rsidR="001E0B39" w:rsidRPr="00D81A29" w14:paraId="49D5FB56" w14:textId="77777777" w:rsidTr="00F60372">
        <w:trPr>
          <w:cantSplit/>
          <w:trHeight w:val="340"/>
          <w:jc w:val="center"/>
        </w:trPr>
        <w:tc>
          <w:tcPr>
            <w:tcW w:w="10632" w:type="dxa"/>
            <w:shd w:val="clear" w:color="auto" w:fill="E6E6E6"/>
            <w:vAlign w:val="center"/>
          </w:tcPr>
          <w:p w14:paraId="54C2A237" w14:textId="626BC718" w:rsidR="001E0B39" w:rsidRPr="00D81A29" w:rsidRDefault="001E0B39">
            <w:pPr>
              <w:rPr>
                <w:b/>
                <w:bCs/>
              </w:rPr>
            </w:pPr>
            <w:r w:rsidRPr="00D81A29">
              <w:rPr>
                <w:b/>
                <w:bCs/>
              </w:rPr>
              <w:t>B.1</w:t>
            </w:r>
            <w:r w:rsidR="00E11B27">
              <w:rPr>
                <w:b/>
                <w:bCs/>
              </w:rPr>
              <w:t xml:space="preserve"> – </w:t>
            </w:r>
            <w:r w:rsidRPr="00D81A29">
              <w:rPr>
                <w:b/>
                <w:bCs/>
              </w:rPr>
              <w:t>Particularités</w:t>
            </w:r>
          </w:p>
        </w:tc>
      </w:tr>
      <w:tr w:rsidR="001E0B39" w:rsidRPr="00D81A29" w14:paraId="3738CE74" w14:textId="77777777" w:rsidTr="00F60372">
        <w:trPr>
          <w:cantSplit/>
          <w:trHeight w:val="659"/>
          <w:jc w:val="center"/>
        </w:trPr>
        <w:tc>
          <w:tcPr>
            <w:tcW w:w="10632" w:type="dxa"/>
            <w:shd w:val="clear" w:color="auto" w:fill="auto"/>
            <w:vAlign w:val="center"/>
          </w:tcPr>
          <w:p w14:paraId="3117E68A" w14:textId="5D34762F" w:rsidR="001E0B39" w:rsidRPr="00D81A29" w:rsidRDefault="001E0B39" w:rsidP="00F60372">
            <w:pPr>
              <w:shd w:val="clear" w:color="auto" w:fill="FFFFFF" w:themeFill="background1"/>
              <w:tabs>
                <w:tab w:val="left" w:pos="8259"/>
              </w:tabs>
              <w:spacing w:before="120" w:after="120"/>
              <w:rPr>
                <w:shd w:val="clear" w:color="auto" w:fill="FFFFFF" w:themeFill="background1"/>
              </w:rPr>
            </w:pPr>
            <w:r w:rsidRPr="00D81A29">
              <w:t>EPIS associée à une étude sur le soutien à la sécurité</w:t>
            </w:r>
            <w:r w:rsidRPr="00D81A29">
              <w:tab/>
            </w:r>
            <w:r w:rsidRPr="00D81A29">
              <w:rPr>
                <w:shd w:val="clear" w:color="auto" w:fill="FFFFFF" w:themeFill="background1"/>
              </w:rPr>
              <w:fldChar w:fldCharType="begin">
                <w:ffData>
                  <w:name w:val=""/>
                  <w:enabled/>
                  <w:calcOnExit w:val="0"/>
                  <w:checkBox>
                    <w:sizeAuto/>
                    <w:default w:val="0"/>
                  </w:checkBox>
                </w:ffData>
              </w:fldChar>
            </w:r>
            <w:r w:rsidRPr="00D81A29">
              <w:rPr>
                <w:shd w:val="clear" w:color="auto" w:fill="FFFFFF" w:themeFill="background1"/>
              </w:rPr>
              <w:instrText xml:space="preserve"> FORMCHECKBOX </w:instrText>
            </w:r>
            <w:r w:rsidR="00856DEF">
              <w:rPr>
                <w:shd w:val="clear" w:color="auto" w:fill="FFFFFF" w:themeFill="background1"/>
              </w:rPr>
            </w:r>
            <w:r w:rsidR="00856DEF">
              <w:rPr>
                <w:shd w:val="clear" w:color="auto" w:fill="FFFFFF" w:themeFill="background1"/>
              </w:rPr>
              <w:fldChar w:fldCharType="separate"/>
            </w:r>
            <w:r w:rsidRPr="00D81A29">
              <w:rPr>
                <w:shd w:val="clear" w:color="auto" w:fill="FFFFFF" w:themeFill="background1"/>
              </w:rPr>
              <w:fldChar w:fldCharType="end"/>
            </w:r>
            <w:r w:rsidRPr="00D81A29">
              <w:rPr>
                <w:shd w:val="clear" w:color="auto" w:fill="FFFFFF" w:themeFill="background1"/>
              </w:rPr>
              <w:t xml:space="preserve"> Oui </w:t>
            </w:r>
            <w:r w:rsidRPr="00D81A29">
              <w:t xml:space="preserve">   </w:t>
            </w:r>
            <w:r w:rsidRPr="00D81A29">
              <w:rPr>
                <w:shd w:val="clear" w:color="auto" w:fill="FFFF99"/>
              </w:rPr>
              <w:fldChar w:fldCharType="begin">
                <w:ffData>
                  <w:name w:val=""/>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rPr>
                <w:shd w:val="clear" w:color="auto" w:fill="FFFFFF" w:themeFill="background1"/>
              </w:rPr>
              <w:t xml:space="preserve"> Non</w:t>
            </w:r>
          </w:p>
          <w:p w14:paraId="7CF3FCDE" w14:textId="77777777" w:rsidR="001E0B39" w:rsidRPr="00D81A29" w:rsidRDefault="001E0B39" w:rsidP="00F60372">
            <w:pPr>
              <w:shd w:val="clear" w:color="auto" w:fill="FFFFFF" w:themeFill="background1"/>
              <w:tabs>
                <w:tab w:val="left" w:pos="8259"/>
              </w:tabs>
              <w:spacing w:before="120" w:after="120"/>
            </w:pPr>
            <w:r w:rsidRPr="00D81A29">
              <w:rPr>
                <w:shd w:val="clear" w:color="auto" w:fill="FFFFFF" w:themeFill="background1"/>
              </w:rPr>
              <w:t>Changement « suivi »</w:t>
            </w:r>
            <w:r w:rsidRPr="00D81A29">
              <w:rPr>
                <w:shd w:val="clear" w:color="auto" w:fill="FFFFFF" w:themeFill="background1"/>
              </w:rPr>
              <w:tab/>
            </w:r>
            <w:r w:rsidRPr="00D81A29">
              <w:rPr>
                <w:shd w:val="clear" w:color="auto" w:fill="FFFFFF" w:themeFill="background1"/>
              </w:rPr>
              <w:fldChar w:fldCharType="begin">
                <w:ffData>
                  <w:name w:val=""/>
                  <w:enabled/>
                  <w:calcOnExit w:val="0"/>
                  <w:checkBox>
                    <w:sizeAuto/>
                    <w:default w:val="0"/>
                  </w:checkBox>
                </w:ffData>
              </w:fldChar>
            </w:r>
            <w:r w:rsidRPr="00D81A29">
              <w:rPr>
                <w:shd w:val="clear" w:color="auto" w:fill="FFFFFF" w:themeFill="background1"/>
              </w:rPr>
              <w:instrText xml:space="preserve"> FORMCHECKBOX </w:instrText>
            </w:r>
            <w:r w:rsidR="00856DEF">
              <w:rPr>
                <w:shd w:val="clear" w:color="auto" w:fill="FFFFFF" w:themeFill="background1"/>
              </w:rPr>
            </w:r>
            <w:r w:rsidR="00856DEF">
              <w:rPr>
                <w:shd w:val="clear" w:color="auto" w:fill="FFFFFF" w:themeFill="background1"/>
              </w:rPr>
              <w:fldChar w:fldCharType="separate"/>
            </w:r>
            <w:r w:rsidRPr="00D81A29">
              <w:rPr>
                <w:shd w:val="clear" w:color="auto" w:fill="FFFFFF" w:themeFill="background1"/>
              </w:rPr>
              <w:fldChar w:fldCharType="end"/>
            </w:r>
            <w:r w:rsidRPr="00D81A29">
              <w:rPr>
                <w:shd w:val="clear" w:color="auto" w:fill="FFFFFF" w:themeFill="background1"/>
              </w:rPr>
              <w:t xml:space="preserve"> Oui </w:t>
            </w:r>
            <w:r w:rsidRPr="00D81A29">
              <w:t xml:space="preserve">   </w:t>
            </w:r>
            <w:r w:rsidRPr="00D81A29">
              <w:rPr>
                <w:shd w:val="clear" w:color="auto" w:fill="FFFF99"/>
              </w:rPr>
              <w:fldChar w:fldCharType="begin">
                <w:ffData>
                  <w:name w:val=""/>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rPr>
                <w:shd w:val="clear" w:color="auto" w:fill="FFFFFF" w:themeFill="background1"/>
              </w:rPr>
              <w:t xml:space="preserve"> Non</w:t>
            </w:r>
          </w:p>
        </w:tc>
      </w:tr>
      <w:tr w:rsidR="001E0B39" w:rsidRPr="00D81A29" w14:paraId="6F7D1D68" w14:textId="77777777" w:rsidTr="00F60372">
        <w:trPr>
          <w:cantSplit/>
          <w:trHeight w:val="340"/>
          <w:jc w:val="center"/>
        </w:trPr>
        <w:tc>
          <w:tcPr>
            <w:tcW w:w="10632" w:type="dxa"/>
            <w:shd w:val="clear" w:color="auto" w:fill="E6E6E6"/>
            <w:vAlign w:val="center"/>
          </w:tcPr>
          <w:p w14:paraId="19551115" w14:textId="5ED3D26B" w:rsidR="001E0B39" w:rsidRPr="00D81A29" w:rsidRDefault="001E0B39">
            <w:pPr>
              <w:rPr>
                <w:b/>
                <w:bCs/>
              </w:rPr>
            </w:pPr>
            <w:r w:rsidRPr="00D81A29">
              <w:rPr>
                <w:b/>
                <w:bCs/>
              </w:rPr>
              <w:t>B.2</w:t>
            </w:r>
            <w:r w:rsidR="00E11B27">
              <w:rPr>
                <w:b/>
                <w:bCs/>
              </w:rPr>
              <w:t xml:space="preserve"> – </w:t>
            </w:r>
            <w:r w:rsidRPr="00D81A29">
              <w:rPr>
                <w:b/>
                <w:bCs/>
              </w:rPr>
              <w:t>Date et durée du changement</w:t>
            </w:r>
          </w:p>
        </w:tc>
      </w:tr>
      <w:tr w:rsidR="001E0B39" w:rsidRPr="00D81A29" w14:paraId="392FEB25" w14:textId="77777777" w:rsidTr="00F60372">
        <w:trPr>
          <w:cantSplit/>
          <w:trHeight w:val="369"/>
          <w:jc w:val="center"/>
        </w:trPr>
        <w:tc>
          <w:tcPr>
            <w:tcW w:w="10632" w:type="dxa"/>
            <w:shd w:val="clear" w:color="auto" w:fill="FFFFFF"/>
            <w:vAlign w:val="center"/>
          </w:tcPr>
          <w:p w14:paraId="2DDE0343" w14:textId="16882B07" w:rsidR="001E0B39" w:rsidRPr="00D81A29" w:rsidRDefault="001E0B39" w:rsidP="00F60372">
            <w:pPr>
              <w:tabs>
                <w:tab w:val="left" w:pos="3600"/>
                <w:tab w:val="left" w:pos="4258"/>
              </w:tabs>
              <w:spacing w:before="120" w:after="120"/>
            </w:pPr>
            <w:r w:rsidRPr="00D81A29">
              <w:fldChar w:fldCharType="begin">
                <w:ffData>
                  <w:name w:val="CaseACocher30"/>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Permanente, à compter du :</w:t>
            </w:r>
          </w:p>
        </w:tc>
      </w:tr>
      <w:tr w:rsidR="001E0B39" w:rsidRPr="00D81A29" w14:paraId="47673564" w14:textId="77777777" w:rsidTr="00F60372">
        <w:trPr>
          <w:cantSplit/>
          <w:trHeight w:val="369"/>
          <w:jc w:val="center"/>
        </w:trPr>
        <w:tc>
          <w:tcPr>
            <w:tcW w:w="10632" w:type="dxa"/>
            <w:shd w:val="clear" w:color="auto" w:fill="FFFFFF"/>
            <w:vAlign w:val="center"/>
          </w:tcPr>
          <w:p w14:paraId="7E5CC10E" w14:textId="0582BD54" w:rsidR="001E0B39" w:rsidRPr="00D81A29" w:rsidRDefault="001E0B39">
            <w:pPr>
              <w:tabs>
                <w:tab w:val="left" w:pos="3600"/>
                <w:tab w:val="left" w:pos="4258"/>
              </w:tabs>
              <w:spacing w:before="120" w:after="120"/>
            </w:pPr>
            <w:r w:rsidRPr="00D81A29">
              <w:fldChar w:fldCharType="begin">
                <w:ffData>
                  <w:name w:val="CaseACocher30"/>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Temporaire, du (mise en service)</w:t>
            </w:r>
            <w:r w:rsidR="004F601A">
              <w:t> :</w:t>
            </w:r>
            <w:r w:rsidRPr="00D81A29">
              <w:t xml:space="preserve">                            au (retrait du service) :</w:t>
            </w:r>
          </w:p>
        </w:tc>
      </w:tr>
      <w:tr w:rsidR="001E0B39" w:rsidRPr="00D81A29" w14:paraId="60DEB828" w14:textId="77777777" w:rsidTr="00F60372">
        <w:trPr>
          <w:cantSplit/>
          <w:trHeight w:val="340"/>
          <w:jc w:val="center"/>
        </w:trPr>
        <w:tc>
          <w:tcPr>
            <w:tcW w:w="10632" w:type="dxa"/>
            <w:shd w:val="clear" w:color="auto" w:fill="E6E6E6"/>
            <w:vAlign w:val="center"/>
          </w:tcPr>
          <w:p w14:paraId="5D78082E" w14:textId="340C92C1" w:rsidR="001E0B39" w:rsidRPr="00D81A29" w:rsidRDefault="001E0B39">
            <w:pPr>
              <w:rPr>
                <w:b/>
                <w:bCs/>
              </w:rPr>
            </w:pPr>
            <w:r w:rsidRPr="00D81A29">
              <w:rPr>
                <w:b/>
                <w:bCs/>
              </w:rPr>
              <w:t>B.3</w:t>
            </w:r>
            <w:r w:rsidR="00E11B27">
              <w:rPr>
                <w:b/>
                <w:bCs/>
              </w:rPr>
              <w:t xml:space="preserve"> – </w:t>
            </w:r>
            <w:r w:rsidRPr="00D81A29">
              <w:rPr>
                <w:b/>
                <w:bCs/>
              </w:rPr>
              <w:t>Localisation du changement</w:t>
            </w:r>
          </w:p>
        </w:tc>
      </w:tr>
      <w:tr w:rsidR="001E0B39" w:rsidRPr="00D81A29" w14:paraId="04719EE4" w14:textId="77777777" w:rsidTr="00F60372">
        <w:trPr>
          <w:cantSplit/>
          <w:trHeight w:val="2528"/>
          <w:jc w:val="center"/>
        </w:trPr>
        <w:tc>
          <w:tcPr>
            <w:tcW w:w="10632" w:type="dxa"/>
          </w:tcPr>
          <w:p w14:paraId="5B4BC280" w14:textId="659746C5" w:rsidR="001E0B39" w:rsidRPr="00D81A29" w:rsidRDefault="001E0B39" w:rsidP="00F60372">
            <w:pPr>
              <w:spacing w:before="120" w:after="120"/>
              <w:jc w:val="both"/>
            </w:pPr>
            <w:r w:rsidRPr="00D81A29">
              <w:rPr>
                <w:bCs/>
                <w:i/>
                <w:color w:val="3399FF"/>
              </w:rPr>
              <w:t>Sites, organisme de rattachement opérationnel, organisme de rattachement organique/soutien</w:t>
            </w:r>
            <w:r w:rsidR="004F601A">
              <w:rPr>
                <w:bCs/>
                <w:i/>
                <w:color w:val="3399FF"/>
              </w:rPr>
              <w:t>.</w:t>
            </w:r>
          </w:p>
        </w:tc>
      </w:tr>
      <w:tr w:rsidR="001E0B39" w:rsidRPr="00D81A29" w14:paraId="30E2B687" w14:textId="77777777" w:rsidTr="00F60372">
        <w:trPr>
          <w:cantSplit/>
          <w:trHeight w:val="340"/>
          <w:jc w:val="center"/>
        </w:trPr>
        <w:tc>
          <w:tcPr>
            <w:tcW w:w="10632" w:type="dxa"/>
            <w:tcBorders>
              <w:bottom w:val="single" w:sz="2" w:space="0" w:color="000000"/>
            </w:tcBorders>
            <w:shd w:val="clear" w:color="auto" w:fill="E6E6E6"/>
            <w:vAlign w:val="center"/>
          </w:tcPr>
          <w:p w14:paraId="15E94402" w14:textId="166A597A" w:rsidR="001E0B39" w:rsidRPr="00D81A29" w:rsidRDefault="001E0B39">
            <w:pPr>
              <w:rPr>
                <w:b/>
                <w:bCs/>
              </w:rPr>
            </w:pPr>
            <w:r w:rsidRPr="00D81A29">
              <w:rPr>
                <w:b/>
                <w:bCs/>
              </w:rPr>
              <w:t>B.4</w:t>
            </w:r>
            <w:r w:rsidR="00E11B27">
              <w:rPr>
                <w:b/>
                <w:bCs/>
              </w:rPr>
              <w:t xml:space="preserve"> – </w:t>
            </w:r>
            <w:r w:rsidRPr="00D81A29">
              <w:rPr>
                <w:b/>
                <w:bCs/>
              </w:rPr>
              <w:t>Description du changement</w:t>
            </w:r>
          </w:p>
        </w:tc>
      </w:tr>
      <w:tr w:rsidR="001E0B39" w:rsidRPr="00D81A29" w14:paraId="6831404F" w14:textId="77777777" w:rsidTr="00F60372">
        <w:trPr>
          <w:cantSplit/>
          <w:trHeight w:val="2624"/>
          <w:jc w:val="center"/>
        </w:trPr>
        <w:tc>
          <w:tcPr>
            <w:tcW w:w="10632" w:type="dxa"/>
            <w:shd w:val="clear" w:color="auto" w:fill="FFFFFF"/>
          </w:tcPr>
          <w:p w14:paraId="04811C8F" w14:textId="77777777" w:rsidR="001E0B39" w:rsidRPr="00D81A29" w:rsidRDefault="001E0B39" w:rsidP="00F60372">
            <w:pPr>
              <w:spacing w:before="120" w:after="120"/>
              <w:jc w:val="both"/>
              <w:rPr>
                <w:bCs/>
                <w:i/>
                <w:color w:val="3399FF"/>
              </w:rPr>
            </w:pPr>
            <w:r w:rsidRPr="00D81A29">
              <w:rPr>
                <w:bCs/>
                <w:i/>
                <w:color w:val="3399FF"/>
              </w:rPr>
              <w:t>Le niveau de détail est modulé en fonction de l’ampleur du changement et de ses spécificités. Cette description doit permettre aux lecteurs d’appréhender le changement, ses tenants et ses aboutissants.</w:t>
            </w:r>
          </w:p>
        </w:tc>
      </w:tr>
    </w:tbl>
    <w:p w14:paraId="46655095" w14:textId="77777777" w:rsidR="00856DEF" w:rsidRDefault="00856DEF">
      <w:r>
        <w:br w:type="page"/>
      </w:r>
    </w:p>
    <w:tbl>
      <w:tblPr>
        <w:tblW w:w="10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120"/>
        <w:gridCol w:w="3402"/>
        <w:gridCol w:w="4110"/>
      </w:tblGrid>
      <w:tr w:rsidR="001E0B39" w:rsidRPr="00D81A29" w14:paraId="5EFFBA06" w14:textId="77777777" w:rsidTr="005F64C0">
        <w:trPr>
          <w:trHeight w:val="340"/>
          <w:jc w:val="center"/>
        </w:trPr>
        <w:tc>
          <w:tcPr>
            <w:tcW w:w="10632" w:type="dxa"/>
            <w:gridSpan w:val="3"/>
            <w:shd w:val="clear" w:color="auto" w:fill="E6E6E6"/>
            <w:vAlign w:val="center"/>
          </w:tcPr>
          <w:p w14:paraId="7D130DA7" w14:textId="69358CBE" w:rsidR="001E0B39" w:rsidRPr="00D81A29" w:rsidRDefault="001E0B39">
            <w:pPr>
              <w:rPr>
                <w:b/>
                <w:bCs/>
              </w:rPr>
            </w:pPr>
            <w:r w:rsidRPr="00D81A29">
              <w:rPr>
                <w:b/>
                <w:bCs/>
              </w:rPr>
              <w:lastRenderedPageBreak/>
              <w:t>C</w:t>
            </w:r>
            <w:r w:rsidR="00E11B27">
              <w:rPr>
                <w:b/>
                <w:bCs/>
              </w:rPr>
              <w:t xml:space="preserve"> – </w:t>
            </w:r>
            <w:r w:rsidRPr="00D81A29">
              <w:rPr>
                <w:b/>
                <w:bCs/>
              </w:rPr>
              <w:t>PERIMETRE DE L’ETUDE DE SECURITE</w:t>
            </w:r>
          </w:p>
        </w:tc>
      </w:tr>
      <w:tr w:rsidR="001E0B39" w:rsidRPr="00D81A29" w14:paraId="2639725D" w14:textId="77777777" w:rsidTr="005F64C0">
        <w:trPr>
          <w:trHeight w:val="321"/>
          <w:jc w:val="center"/>
        </w:trPr>
        <w:tc>
          <w:tcPr>
            <w:tcW w:w="10632" w:type="dxa"/>
            <w:gridSpan w:val="3"/>
            <w:tcBorders>
              <w:bottom w:val="single" w:sz="4" w:space="0" w:color="auto"/>
            </w:tcBorders>
            <w:shd w:val="clear" w:color="auto" w:fill="FFFFFF" w:themeFill="background1"/>
          </w:tcPr>
          <w:p w14:paraId="139069D9" w14:textId="66677634" w:rsidR="001E0B39" w:rsidRPr="00D81A29" w:rsidRDefault="001E0B39">
            <w:pPr>
              <w:shd w:val="clear" w:color="auto" w:fill="FFFFFF" w:themeFill="background1"/>
              <w:tabs>
                <w:tab w:val="left" w:pos="7266"/>
              </w:tabs>
              <w:spacing w:before="120" w:after="120"/>
              <w:rPr>
                <w:shd w:val="clear" w:color="auto" w:fill="FFFFFF" w:themeFill="background1"/>
              </w:rPr>
            </w:pPr>
            <w:r w:rsidRPr="00D81A29">
              <w:rPr>
                <w:shd w:val="clear" w:color="auto" w:fill="FFFFFF" w:themeFill="background1"/>
              </w:rPr>
              <w:t>C</w:t>
            </w:r>
            <w:r w:rsidR="00E11B27">
              <w:rPr>
                <w:shd w:val="clear" w:color="auto" w:fill="FFFFFF" w:themeFill="background1"/>
              </w:rPr>
              <w:t>ompte-rendu</w:t>
            </w:r>
            <w:r w:rsidRPr="00D81A29">
              <w:rPr>
                <w:shd w:val="clear" w:color="auto" w:fill="FFFFFF" w:themeFill="background1"/>
              </w:rPr>
              <w:t xml:space="preserve"> de brainstorming annexé</w:t>
            </w:r>
            <w:r w:rsidRPr="00D81A29">
              <w:rPr>
                <w:shd w:val="clear" w:color="auto" w:fill="FFFFFF" w:themeFill="background1"/>
              </w:rPr>
              <w:tab/>
            </w:r>
            <w:r>
              <w:rPr>
                <w:shd w:val="clear" w:color="auto" w:fill="FFFFFF" w:themeFill="background1"/>
              </w:rPr>
              <w:fldChar w:fldCharType="begin">
                <w:ffData>
                  <w:name w:val=""/>
                  <w:enabled/>
                  <w:calcOnExit w:val="0"/>
                  <w:checkBox>
                    <w:sizeAuto/>
                    <w:default w:val="0"/>
                  </w:checkBox>
                </w:ffData>
              </w:fldChar>
            </w:r>
            <w:r>
              <w:rPr>
                <w:shd w:val="clear" w:color="auto" w:fill="FFFFFF" w:themeFill="background1"/>
              </w:rPr>
              <w:instrText xml:space="preserve"> FORMCHECKBOX </w:instrText>
            </w:r>
            <w:r w:rsidR="00856DEF">
              <w:rPr>
                <w:shd w:val="clear" w:color="auto" w:fill="FFFFFF" w:themeFill="background1"/>
              </w:rPr>
            </w:r>
            <w:r w:rsidR="00856DEF">
              <w:rPr>
                <w:shd w:val="clear" w:color="auto" w:fill="FFFFFF" w:themeFill="background1"/>
              </w:rPr>
              <w:fldChar w:fldCharType="separate"/>
            </w:r>
            <w:r>
              <w:rPr>
                <w:shd w:val="clear" w:color="auto" w:fill="FFFFFF" w:themeFill="background1"/>
              </w:rPr>
              <w:fldChar w:fldCharType="end"/>
            </w:r>
            <w:r w:rsidRPr="00D81A29">
              <w:rPr>
                <w:shd w:val="clear" w:color="auto" w:fill="FFFFFF" w:themeFill="background1"/>
              </w:rPr>
              <w:t xml:space="preserve"> Oui </w:t>
            </w:r>
            <w:r w:rsidRPr="00D81A29">
              <w:t xml:space="preserve">   </w:t>
            </w:r>
            <w:r w:rsidRPr="00D81A29">
              <w:rPr>
                <w:shd w:val="clear" w:color="auto" w:fill="FFFF99"/>
              </w:rPr>
              <w:fldChar w:fldCharType="begin">
                <w:ffData>
                  <w:name w:val=""/>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rPr>
                <w:shd w:val="clear" w:color="auto" w:fill="FFFFFF" w:themeFill="background1"/>
              </w:rPr>
              <w:t xml:space="preserve"> Non</w:t>
            </w:r>
          </w:p>
        </w:tc>
      </w:tr>
      <w:tr w:rsidR="001E0B39" w:rsidRPr="00D81A29" w14:paraId="69A0ABE1" w14:textId="77777777" w:rsidTr="005F64C0">
        <w:trPr>
          <w:trHeight w:val="1574"/>
          <w:jc w:val="center"/>
        </w:trPr>
        <w:tc>
          <w:tcPr>
            <w:tcW w:w="10632" w:type="dxa"/>
            <w:gridSpan w:val="3"/>
          </w:tcPr>
          <w:p w14:paraId="04E52D09" w14:textId="77777777" w:rsidR="001E0B39" w:rsidRPr="00D81A29" w:rsidRDefault="001E0B39" w:rsidP="001E0B39">
            <w:pPr>
              <w:spacing w:before="120" w:after="120"/>
              <w:jc w:val="both"/>
              <w:rPr>
                <w:bCs/>
                <w:i/>
                <w:color w:val="3399FF"/>
              </w:rPr>
            </w:pPr>
            <w:r w:rsidRPr="00D81A29">
              <w:rPr>
                <w:bCs/>
                <w:i/>
                <w:color w:val="3399FF"/>
              </w:rPr>
              <w:t>Le périmètre de l’étude de sécurité est en premier lieu défini par l’impact du changement dans l’environnement ou dans l’exploitation. Les systèmes, sous-systèmes ou fonctionnalités qui sont concernés par le changement doivent être précisés ici. Il est important de bien stipuler si le changement implique l’introduction, la modification ou le retrait d’un système.</w:t>
            </w:r>
          </w:p>
          <w:p w14:paraId="66FD5E2D" w14:textId="7C6E4E4A" w:rsidR="001E0B39" w:rsidRPr="00D81A29" w:rsidRDefault="001E0B39" w:rsidP="001E0B39">
            <w:pPr>
              <w:spacing w:before="120" w:after="120"/>
              <w:jc w:val="both"/>
              <w:rPr>
                <w:bCs/>
                <w:i/>
                <w:color w:val="3399FF"/>
              </w:rPr>
            </w:pPr>
            <w:r w:rsidRPr="00D81A29">
              <w:rPr>
                <w:bCs/>
                <w:i/>
                <w:color w:val="3399FF"/>
              </w:rPr>
              <w:t xml:space="preserve">Il convient également d’indiquer dans cette partie si une </w:t>
            </w:r>
            <w:r w:rsidR="00E11B27">
              <w:rPr>
                <w:bCs/>
                <w:i/>
                <w:color w:val="3399FF"/>
              </w:rPr>
              <w:t>d</w:t>
            </w:r>
            <w:r w:rsidRPr="00D81A29">
              <w:rPr>
                <w:bCs/>
                <w:i/>
                <w:color w:val="3399FF"/>
              </w:rPr>
              <w:t>é</w:t>
            </w:r>
            <w:r w:rsidR="00E11B27">
              <w:rPr>
                <w:bCs/>
                <w:i/>
                <w:color w:val="3399FF"/>
              </w:rPr>
              <w:t>monstration</w:t>
            </w:r>
            <w:r w:rsidRPr="00D81A29">
              <w:rPr>
                <w:bCs/>
                <w:i/>
                <w:color w:val="3399FF"/>
              </w:rPr>
              <w:t xml:space="preserve"> de sécurité a déjà été réalisée en amont du changement limitant ainsi le périmètre de la présente étude.</w:t>
            </w:r>
          </w:p>
          <w:p w14:paraId="2112CF1F" w14:textId="77777777" w:rsidR="001E0B39" w:rsidRPr="00D81A29" w:rsidRDefault="001E0B39" w:rsidP="001E0B39">
            <w:pPr>
              <w:spacing w:before="120" w:after="120"/>
              <w:jc w:val="both"/>
              <w:rPr>
                <w:bCs/>
                <w:i/>
                <w:color w:val="0070C0"/>
              </w:rPr>
            </w:pPr>
          </w:p>
        </w:tc>
      </w:tr>
      <w:tr w:rsidR="001E0B39" w:rsidRPr="00D81A29" w14:paraId="0B0F405E" w14:textId="77777777" w:rsidTr="005F64C0">
        <w:trPr>
          <w:trHeight w:val="340"/>
          <w:jc w:val="center"/>
        </w:trPr>
        <w:tc>
          <w:tcPr>
            <w:tcW w:w="10632" w:type="dxa"/>
            <w:gridSpan w:val="3"/>
            <w:shd w:val="clear" w:color="auto" w:fill="E6E6E6"/>
            <w:vAlign w:val="center"/>
          </w:tcPr>
          <w:p w14:paraId="53EECBDA" w14:textId="4E632596" w:rsidR="001E0B39" w:rsidRPr="00D81A29" w:rsidRDefault="001E0B39">
            <w:pPr>
              <w:rPr>
                <w:b/>
                <w:bCs/>
              </w:rPr>
            </w:pPr>
            <w:r w:rsidRPr="00D81A29">
              <w:rPr>
                <w:b/>
                <w:bCs/>
              </w:rPr>
              <w:t>C.1</w:t>
            </w:r>
            <w:r w:rsidR="00E11B27">
              <w:rPr>
                <w:b/>
                <w:bCs/>
              </w:rPr>
              <w:t xml:space="preserve"> – </w:t>
            </w:r>
            <w:r w:rsidRPr="00D81A29">
              <w:rPr>
                <w:b/>
                <w:bCs/>
              </w:rPr>
              <w:t>Hypothèse</w:t>
            </w:r>
            <w:r w:rsidR="00E11B27">
              <w:rPr>
                <w:b/>
                <w:bCs/>
              </w:rPr>
              <w:t>(</w:t>
            </w:r>
            <w:r w:rsidRPr="00D81A29">
              <w:rPr>
                <w:b/>
                <w:bCs/>
              </w:rPr>
              <w:t>s</w:t>
            </w:r>
            <w:r w:rsidR="00E11B27">
              <w:rPr>
                <w:b/>
                <w:bCs/>
              </w:rPr>
              <w:t>)</w:t>
            </w:r>
            <w:r w:rsidRPr="00D81A29">
              <w:rPr>
                <w:b/>
                <w:bCs/>
              </w:rPr>
              <w:t xml:space="preserve"> de travail</w:t>
            </w:r>
          </w:p>
        </w:tc>
      </w:tr>
      <w:tr w:rsidR="001E0B39" w:rsidRPr="00D81A29" w14:paraId="58703DD7" w14:textId="77777777" w:rsidTr="005F64C0">
        <w:trPr>
          <w:trHeight w:val="2378"/>
          <w:jc w:val="center"/>
        </w:trPr>
        <w:tc>
          <w:tcPr>
            <w:tcW w:w="10632" w:type="dxa"/>
            <w:gridSpan w:val="3"/>
          </w:tcPr>
          <w:p w14:paraId="63250547" w14:textId="77777777" w:rsidR="001E0B39" w:rsidRPr="00D81A29" w:rsidRDefault="001E0B39" w:rsidP="001E0B39">
            <w:pPr>
              <w:spacing w:before="120" w:after="120"/>
              <w:jc w:val="both"/>
              <w:rPr>
                <w:bCs/>
                <w:i/>
                <w:color w:val="3399FF"/>
              </w:rPr>
            </w:pPr>
            <w:r w:rsidRPr="00D81A29">
              <w:rPr>
                <w:bCs/>
                <w:i/>
                <w:color w:val="3399FF"/>
              </w:rPr>
              <w:t>Une hypothèse de travail est un postulat de base établi ou éventuel en amont du changement. Elle est à la base de la démonstration de sécurité. Remarque : une hypothèse peut devenir une exigence de sécurité et être traitée comme telle. Elle peut également devenir une recommandation ou une remarque faite au prestataire.</w:t>
            </w:r>
          </w:p>
          <w:p w14:paraId="1E48584D" w14:textId="146A7B56" w:rsidR="001E0B39" w:rsidRPr="00D81A29" w:rsidRDefault="001E0B39">
            <w:pPr>
              <w:spacing w:before="120" w:after="120"/>
              <w:jc w:val="both"/>
              <w:rPr>
                <w:bCs/>
                <w:i/>
                <w:color w:val="3399FF"/>
              </w:rPr>
            </w:pPr>
            <w:r w:rsidRPr="00D81A29">
              <w:rPr>
                <w:bCs/>
                <w:i/>
                <w:color w:val="3399FF"/>
              </w:rPr>
              <w:t xml:space="preserve">Exemple dans le cadre du changement </w:t>
            </w:r>
            <w:r w:rsidR="00E11B27">
              <w:rPr>
                <w:bCs/>
                <w:i/>
                <w:color w:val="3399FF"/>
              </w:rPr>
              <w:t>« </w:t>
            </w:r>
            <w:r w:rsidRPr="00D81A29">
              <w:rPr>
                <w:bCs/>
                <w:i/>
                <w:color w:val="3399FF"/>
              </w:rPr>
              <w:t>Utiliser la poursuite multi-radars sans le radar local</w:t>
            </w:r>
            <w:r w:rsidR="00E11B27">
              <w:rPr>
                <w:bCs/>
                <w:i/>
                <w:color w:val="3399FF"/>
              </w:rPr>
              <w:t> » :</w:t>
            </w:r>
            <w:r w:rsidRPr="00D81A29">
              <w:rPr>
                <w:bCs/>
                <w:i/>
                <w:color w:val="3399FF"/>
              </w:rPr>
              <w:t xml:space="preserve"> l’intégration des radars qui composent la poursuite multi-radars doit avoir fait l’objet d’une étude sur le soutien à la sécurité. Ceci est un préalable avant la mise en service du changement.</w:t>
            </w:r>
          </w:p>
        </w:tc>
      </w:tr>
      <w:tr w:rsidR="001E0B39" w:rsidRPr="00D81A29" w14:paraId="7BFFBEEB" w14:textId="77777777" w:rsidTr="005F64C0">
        <w:trPr>
          <w:trHeight w:val="340"/>
          <w:jc w:val="center"/>
        </w:trPr>
        <w:tc>
          <w:tcPr>
            <w:tcW w:w="10632" w:type="dxa"/>
            <w:gridSpan w:val="3"/>
            <w:shd w:val="clear" w:color="auto" w:fill="E6E6E6"/>
            <w:vAlign w:val="center"/>
          </w:tcPr>
          <w:p w14:paraId="65013FF6" w14:textId="1172C3C8" w:rsidR="001E0B39" w:rsidRPr="00D81A29" w:rsidRDefault="001E0B39">
            <w:pPr>
              <w:rPr>
                <w:b/>
                <w:bCs/>
              </w:rPr>
            </w:pPr>
            <w:r w:rsidRPr="00D81A29">
              <w:rPr>
                <w:b/>
                <w:bCs/>
              </w:rPr>
              <w:t>C.2 – E</w:t>
            </w:r>
            <w:r w:rsidR="00E11B27">
              <w:rPr>
                <w:b/>
                <w:bCs/>
              </w:rPr>
              <w:t>vènement(s) redouté</w:t>
            </w:r>
            <w:r w:rsidRPr="00D81A29">
              <w:rPr>
                <w:b/>
                <w:bCs/>
              </w:rPr>
              <w:t>(s) non pris en compte dans l’étude</w:t>
            </w:r>
          </w:p>
        </w:tc>
      </w:tr>
      <w:tr w:rsidR="001E0B39" w:rsidRPr="00D81A29" w14:paraId="0FAF6FEA" w14:textId="77777777" w:rsidTr="005F64C0">
        <w:trPr>
          <w:trHeight w:val="1212"/>
          <w:jc w:val="center"/>
        </w:trPr>
        <w:tc>
          <w:tcPr>
            <w:tcW w:w="10632" w:type="dxa"/>
            <w:gridSpan w:val="3"/>
          </w:tcPr>
          <w:p w14:paraId="1D4C358F" w14:textId="77777777" w:rsidR="001E0B39" w:rsidRPr="00D81A29" w:rsidRDefault="001E0B39" w:rsidP="001E0B39">
            <w:pPr>
              <w:spacing w:before="120" w:after="120"/>
              <w:jc w:val="both"/>
              <w:rPr>
                <w:bCs/>
                <w:i/>
                <w:color w:val="3399FF"/>
              </w:rPr>
            </w:pPr>
            <w:r w:rsidRPr="00D81A29">
              <w:rPr>
                <w:bCs/>
                <w:i/>
                <w:color w:val="3399FF"/>
              </w:rPr>
              <w:t>Certains ER identifiés au premier abord (ou issus d’une étude de sécurité générique) peuvent par la suite être écartés de l’étude de sécurité s’ils ne sont pas applicables selon le périmètre défini. Cet encart permet de justifier la non prise en compte de ces ER.</w:t>
            </w:r>
          </w:p>
        </w:tc>
      </w:tr>
      <w:tr w:rsidR="001E0B39" w:rsidRPr="00D81A29" w14:paraId="36FEB43A"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7"/>
          <w:jc w:val="center"/>
        </w:trPr>
        <w:tc>
          <w:tcPr>
            <w:tcW w:w="6522" w:type="dxa"/>
            <w:gridSpan w:val="2"/>
            <w:tcBorders>
              <w:bottom w:val="single" w:sz="4" w:space="0" w:color="auto"/>
            </w:tcBorders>
            <w:shd w:val="clear" w:color="auto" w:fill="D9D9D9" w:themeFill="background1" w:themeFillShade="D9"/>
            <w:vAlign w:val="center"/>
          </w:tcPr>
          <w:p w14:paraId="586529FD" w14:textId="13FC8607" w:rsidR="001E0B39" w:rsidRPr="00D81A29" w:rsidRDefault="001E0B39">
            <w:r w:rsidRPr="00D81A29">
              <w:rPr>
                <w:b/>
                <w:bCs/>
              </w:rPr>
              <w:t>C.3</w:t>
            </w:r>
            <w:r w:rsidR="00E11B27">
              <w:rPr>
                <w:b/>
                <w:bCs/>
              </w:rPr>
              <w:t xml:space="preserve"> – </w:t>
            </w:r>
            <w:r w:rsidRPr="00D81A29">
              <w:rPr>
                <w:b/>
                <w:bCs/>
              </w:rPr>
              <w:t>Présence de phase(s) de transition</w:t>
            </w:r>
          </w:p>
        </w:tc>
        <w:tc>
          <w:tcPr>
            <w:tcW w:w="4110" w:type="dxa"/>
            <w:tcBorders>
              <w:bottom w:val="single" w:sz="4" w:space="0" w:color="auto"/>
            </w:tcBorders>
            <w:shd w:val="clear" w:color="auto" w:fill="auto"/>
            <w:vAlign w:val="center"/>
          </w:tcPr>
          <w:p w14:paraId="3C08C1C7" w14:textId="77777777" w:rsidR="001E0B39" w:rsidRPr="00D81A29" w:rsidRDefault="001E0B39" w:rsidP="001E0B39">
            <w:pPr>
              <w:tabs>
                <w:tab w:val="left" w:pos="976"/>
              </w:tabs>
            </w:pPr>
            <w:r w:rsidRPr="00D81A29">
              <w:tab/>
            </w:r>
            <w:r w:rsidRPr="00D81A29">
              <w:rPr>
                <w:shd w:val="clear" w:color="auto" w:fill="CCFF99"/>
              </w:rPr>
              <w:fldChar w:fldCharType="begin">
                <w:ffData>
                  <w:name w:val="CaseACocher39"/>
                  <w:enabled/>
                  <w:calcOnExit w:val="0"/>
                  <w:checkBox>
                    <w:sizeAuto/>
                    <w:default w:val="0"/>
                  </w:checkBox>
                </w:ffData>
              </w:fldChar>
            </w:r>
            <w:r w:rsidRPr="00D81A29">
              <w:rPr>
                <w:shd w:val="clear" w:color="auto" w:fill="CCFF99"/>
              </w:rPr>
              <w:instrText xml:space="preserve"> FORMCHECKBOX </w:instrText>
            </w:r>
            <w:r w:rsidR="00856DEF">
              <w:rPr>
                <w:shd w:val="clear" w:color="auto" w:fill="CCFF99"/>
              </w:rPr>
            </w:r>
            <w:r w:rsidR="00856DEF">
              <w:rPr>
                <w:shd w:val="clear" w:color="auto" w:fill="CCFF99"/>
              </w:rPr>
              <w:fldChar w:fldCharType="separate"/>
            </w:r>
            <w:r w:rsidRPr="00D81A29">
              <w:rPr>
                <w:shd w:val="clear" w:color="auto" w:fill="CCFF99"/>
              </w:rPr>
              <w:fldChar w:fldCharType="end"/>
            </w:r>
            <w:r w:rsidRPr="00D81A29">
              <w:rPr>
                <w:shd w:val="clear" w:color="auto" w:fill="FFFFFF" w:themeFill="background1"/>
              </w:rPr>
              <w:t xml:space="preserve"> Oui        </w:t>
            </w:r>
            <w:r w:rsidRPr="00D81A29">
              <w:t xml:space="preserve">   </w:t>
            </w:r>
            <w:r w:rsidRPr="00D81A29">
              <w:rPr>
                <w:shd w:val="clear" w:color="auto" w:fill="FFFF99"/>
              </w:rPr>
              <w:fldChar w:fldCharType="begin">
                <w:ffData>
                  <w:name w:val=""/>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rPr>
                <w:shd w:val="clear" w:color="auto" w:fill="FFFFFF" w:themeFill="background1"/>
              </w:rPr>
              <w:t xml:space="preserve"> Non</w:t>
            </w:r>
          </w:p>
        </w:tc>
      </w:tr>
      <w:tr w:rsidR="001E0B39" w:rsidRPr="00D81A29" w14:paraId="35387982"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0"/>
          <w:jc w:val="center"/>
        </w:trPr>
        <w:tc>
          <w:tcPr>
            <w:tcW w:w="3120" w:type="dxa"/>
            <w:tcBorders>
              <w:bottom w:val="single" w:sz="2" w:space="0" w:color="auto"/>
            </w:tcBorders>
            <w:shd w:val="clear" w:color="auto" w:fill="E6E6E6"/>
          </w:tcPr>
          <w:p w14:paraId="6454F31A" w14:textId="77777777" w:rsidR="001E0B39" w:rsidRPr="00D81A29" w:rsidRDefault="001E0B39" w:rsidP="001E0B39">
            <w:pPr>
              <w:spacing w:before="120"/>
              <w:jc w:val="center"/>
            </w:pPr>
            <w:r w:rsidRPr="00D81A29">
              <w:rPr>
                <w:b/>
                <w:bCs/>
              </w:rPr>
              <w:t>Description des phases</w:t>
            </w:r>
          </w:p>
        </w:tc>
        <w:tc>
          <w:tcPr>
            <w:tcW w:w="3402" w:type="dxa"/>
            <w:tcBorders>
              <w:bottom w:val="single" w:sz="2" w:space="0" w:color="auto"/>
            </w:tcBorders>
            <w:shd w:val="clear" w:color="auto" w:fill="E6E6E6"/>
          </w:tcPr>
          <w:p w14:paraId="29FF2B13" w14:textId="77777777" w:rsidR="001E0B39" w:rsidRPr="00D81A29" w:rsidRDefault="001E0B39" w:rsidP="001E0B39">
            <w:pPr>
              <w:spacing w:before="120"/>
              <w:jc w:val="center"/>
            </w:pPr>
            <w:r w:rsidRPr="00D81A29">
              <w:rPr>
                <w:b/>
                <w:bCs/>
              </w:rPr>
              <w:t>Formalisme</w:t>
            </w:r>
          </w:p>
        </w:tc>
        <w:tc>
          <w:tcPr>
            <w:tcW w:w="4110" w:type="dxa"/>
            <w:tcBorders>
              <w:bottom w:val="single" w:sz="2" w:space="0" w:color="auto"/>
            </w:tcBorders>
            <w:shd w:val="clear" w:color="auto" w:fill="E6E6E6"/>
          </w:tcPr>
          <w:p w14:paraId="3D2450B1" w14:textId="77777777" w:rsidR="001E0B39" w:rsidRPr="00D81A29" w:rsidRDefault="001E0B39" w:rsidP="001E0B39">
            <w:pPr>
              <w:spacing w:before="120"/>
              <w:jc w:val="center"/>
            </w:pPr>
            <w:r w:rsidRPr="00D81A29">
              <w:rPr>
                <w:b/>
                <w:bCs/>
              </w:rPr>
              <w:t>Résultat(s) attendu(s)</w:t>
            </w:r>
          </w:p>
        </w:tc>
      </w:tr>
      <w:tr w:rsidR="001E0B39" w:rsidRPr="00D81A29" w14:paraId="7B8F8136"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120" w:type="dxa"/>
            <w:tcBorders>
              <w:top w:val="single" w:sz="2" w:space="0" w:color="auto"/>
              <w:left w:val="single" w:sz="2" w:space="0" w:color="auto"/>
              <w:bottom w:val="single" w:sz="2" w:space="0" w:color="auto"/>
              <w:right w:val="single" w:sz="2" w:space="0" w:color="auto"/>
            </w:tcBorders>
            <w:shd w:val="clear" w:color="auto" w:fill="auto"/>
            <w:vAlign w:val="center"/>
          </w:tcPr>
          <w:p w14:paraId="529A3695" w14:textId="77777777" w:rsidR="001E0B39" w:rsidRPr="00D81A29" w:rsidRDefault="001E0B39" w:rsidP="001E0B39">
            <w:pPr>
              <w:spacing w:before="120" w:after="120"/>
              <w:jc w:val="both"/>
              <w:rPr>
                <w:bCs/>
                <w:i/>
                <w:color w:val="3399FF"/>
              </w:rPr>
            </w:pPr>
            <w:r w:rsidRPr="00D81A29">
              <w:rPr>
                <w:bCs/>
                <w:i/>
                <w:color w:val="3399FF"/>
              </w:rPr>
              <w:t>Tests industriels</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012CE17A" w14:textId="60BEEC66" w:rsidR="001E0B39" w:rsidRPr="00D81A29" w:rsidRDefault="001E0B39">
            <w:pPr>
              <w:spacing w:before="120" w:after="120"/>
              <w:rPr>
                <w:bCs/>
                <w:i/>
                <w:color w:val="3399FF"/>
              </w:rPr>
            </w:pPr>
            <w:r w:rsidRPr="00D81A29">
              <w:rPr>
                <w:bCs/>
                <w:i/>
                <w:color w:val="3399FF"/>
              </w:rPr>
              <w:t>C/R d’</w:t>
            </w:r>
            <w:r w:rsidR="00E11B27">
              <w:rPr>
                <w:bCs/>
                <w:i/>
                <w:color w:val="3399FF"/>
              </w:rPr>
              <w:t>o</w:t>
            </w:r>
            <w:r w:rsidRPr="00D81A29">
              <w:rPr>
                <w:bCs/>
                <w:i/>
                <w:color w:val="3399FF"/>
              </w:rPr>
              <w:t xml:space="preserve">pérations de </w:t>
            </w:r>
            <w:r w:rsidR="00E11B27">
              <w:rPr>
                <w:bCs/>
                <w:i/>
                <w:color w:val="3399FF"/>
              </w:rPr>
              <w:t>v</w:t>
            </w:r>
            <w:r w:rsidRPr="00D81A29">
              <w:rPr>
                <w:bCs/>
                <w:i/>
                <w:color w:val="3399FF"/>
              </w:rPr>
              <w:t>érification (OV)</w:t>
            </w:r>
          </w:p>
        </w:tc>
        <w:tc>
          <w:tcPr>
            <w:tcW w:w="4110" w:type="dxa"/>
            <w:tcBorders>
              <w:top w:val="single" w:sz="2" w:space="0" w:color="auto"/>
              <w:left w:val="single" w:sz="2" w:space="0" w:color="auto"/>
              <w:bottom w:val="single" w:sz="2" w:space="0" w:color="auto"/>
              <w:right w:val="single" w:sz="2" w:space="0" w:color="auto"/>
            </w:tcBorders>
            <w:shd w:val="clear" w:color="auto" w:fill="auto"/>
            <w:vAlign w:val="center"/>
          </w:tcPr>
          <w:p w14:paraId="31D2B5A6" w14:textId="7186B03A" w:rsidR="001E0B39" w:rsidRPr="00D81A29" w:rsidRDefault="001E0B39" w:rsidP="001E0B39">
            <w:pPr>
              <w:spacing w:before="120" w:after="120"/>
              <w:rPr>
                <w:bCs/>
                <w:i/>
                <w:color w:val="3399FF"/>
              </w:rPr>
            </w:pPr>
            <w:r w:rsidRPr="00D81A29">
              <w:rPr>
                <w:bCs/>
                <w:i/>
                <w:color w:val="3399FF"/>
              </w:rPr>
              <w:t>Rapport(s) de test</w:t>
            </w:r>
            <w:r w:rsidR="005521A2">
              <w:rPr>
                <w:bCs/>
                <w:i/>
                <w:color w:val="3399FF"/>
              </w:rPr>
              <w:t>s</w:t>
            </w:r>
          </w:p>
        </w:tc>
      </w:tr>
      <w:tr w:rsidR="001E0B39" w:rsidRPr="00D81A29" w14:paraId="22B395C2"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120" w:type="dxa"/>
            <w:tcBorders>
              <w:top w:val="single" w:sz="2" w:space="0" w:color="auto"/>
              <w:left w:val="single" w:sz="2" w:space="0" w:color="auto"/>
              <w:bottom w:val="single" w:sz="2" w:space="0" w:color="auto"/>
              <w:right w:val="single" w:sz="2" w:space="0" w:color="auto"/>
            </w:tcBorders>
            <w:shd w:val="clear" w:color="auto" w:fill="auto"/>
            <w:vAlign w:val="center"/>
          </w:tcPr>
          <w:p w14:paraId="4B5CED24" w14:textId="77777777" w:rsidR="001E0B39" w:rsidRPr="00D81A29" w:rsidRDefault="001E0B39" w:rsidP="001E0B39">
            <w:pPr>
              <w:spacing w:before="120" w:after="120"/>
              <w:jc w:val="both"/>
              <w:rPr>
                <w:bCs/>
                <w:i/>
                <w:color w:val="3399FF"/>
              </w:rPr>
            </w:pPr>
            <w:r w:rsidRPr="00D81A29">
              <w:rPr>
                <w:bCs/>
                <w:i/>
                <w:color w:val="3399FF"/>
              </w:rPr>
              <w:t>Tests sur site</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47024B54" w14:textId="5F86D4CF" w:rsidR="001E0B39" w:rsidRPr="00D81A29" w:rsidRDefault="001E0B39">
            <w:pPr>
              <w:spacing w:before="120" w:after="120"/>
              <w:rPr>
                <w:bCs/>
                <w:i/>
                <w:color w:val="3399FF"/>
              </w:rPr>
            </w:pPr>
            <w:r w:rsidRPr="00D81A29">
              <w:rPr>
                <w:bCs/>
                <w:i/>
                <w:color w:val="3399FF"/>
              </w:rPr>
              <w:t>Revue d’</w:t>
            </w:r>
            <w:r w:rsidR="00E11B27">
              <w:rPr>
                <w:bCs/>
                <w:i/>
                <w:color w:val="3399FF"/>
              </w:rPr>
              <w:t>a</w:t>
            </w:r>
            <w:r w:rsidRPr="00D81A29">
              <w:rPr>
                <w:bCs/>
                <w:i/>
                <w:color w:val="3399FF"/>
              </w:rPr>
              <w:t xml:space="preserve">ptitude </w:t>
            </w:r>
            <w:r w:rsidR="00E11B27">
              <w:rPr>
                <w:bCs/>
                <w:i/>
                <w:color w:val="3399FF"/>
              </w:rPr>
              <w:t>o</w:t>
            </w:r>
            <w:r w:rsidRPr="00D81A29">
              <w:rPr>
                <w:bCs/>
                <w:i/>
                <w:color w:val="3399FF"/>
              </w:rPr>
              <w:t>pérationnelle (RAO)</w:t>
            </w:r>
          </w:p>
        </w:tc>
        <w:tc>
          <w:tcPr>
            <w:tcW w:w="4110" w:type="dxa"/>
            <w:tcBorders>
              <w:top w:val="single" w:sz="2" w:space="0" w:color="auto"/>
              <w:left w:val="single" w:sz="2" w:space="0" w:color="auto"/>
              <w:bottom w:val="single" w:sz="2" w:space="0" w:color="auto"/>
              <w:right w:val="single" w:sz="2" w:space="0" w:color="auto"/>
            </w:tcBorders>
            <w:shd w:val="clear" w:color="auto" w:fill="auto"/>
            <w:vAlign w:val="center"/>
          </w:tcPr>
          <w:p w14:paraId="3E10B9C5" w14:textId="141FC442" w:rsidR="001E0B39" w:rsidRPr="00D81A29" w:rsidRDefault="001E0B39" w:rsidP="001E0B39">
            <w:pPr>
              <w:spacing w:before="120" w:after="120"/>
              <w:rPr>
                <w:bCs/>
                <w:i/>
                <w:color w:val="3399FF"/>
              </w:rPr>
            </w:pPr>
            <w:r w:rsidRPr="00D81A29">
              <w:rPr>
                <w:bCs/>
                <w:i/>
                <w:color w:val="3399FF"/>
              </w:rPr>
              <w:t>Rapport(s) de test</w:t>
            </w:r>
            <w:r w:rsidR="005521A2">
              <w:rPr>
                <w:bCs/>
                <w:i/>
                <w:color w:val="3399FF"/>
              </w:rPr>
              <w:t>s</w:t>
            </w:r>
          </w:p>
        </w:tc>
      </w:tr>
      <w:tr w:rsidR="001E0B39" w:rsidRPr="00D81A29" w14:paraId="2DF5743F"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120" w:type="dxa"/>
            <w:tcBorders>
              <w:top w:val="single" w:sz="2" w:space="0" w:color="auto"/>
              <w:left w:val="single" w:sz="2" w:space="0" w:color="auto"/>
              <w:bottom w:val="single" w:sz="2" w:space="0" w:color="auto"/>
              <w:right w:val="single" w:sz="2" w:space="0" w:color="auto"/>
            </w:tcBorders>
            <w:shd w:val="clear" w:color="auto" w:fill="auto"/>
            <w:vAlign w:val="center"/>
          </w:tcPr>
          <w:p w14:paraId="5E84E920" w14:textId="77777777" w:rsidR="001E0B39" w:rsidRPr="00D81A29" w:rsidRDefault="001E0B39" w:rsidP="001E0B39">
            <w:pPr>
              <w:spacing w:before="120" w:after="120"/>
              <w:jc w:val="both"/>
              <w:rPr>
                <w:bCs/>
                <w:i/>
                <w:color w:val="3399FF"/>
              </w:rPr>
            </w:pPr>
            <w:r w:rsidRPr="00D81A29">
              <w:rPr>
                <w:bCs/>
                <w:i/>
                <w:color w:val="3399FF"/>
              </w:rPr>
              <w:t>Phase d’expérimentation</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2BF04C90" w14:textId="77777777" w:rsidR="001E0B39" w:rsidRPr="00D81A29" w:rsidRDefault="001E0B39" w:rsidP="001E0B39">
            <w:pPr>
              <w:spacing w:before="120" w:after="120"/>
              <w:rPr>
                <w:bCs/>
                <w:i/>
                <w:color w:val="3399FF"/>
              </w:rPr>
            </w:pPr>
            <w:r w:rsidRPr="00D81A29">
              <w:rPr>
                <w:bCs/>
                <w:i/>
                <w:color w:val="3399FF"/>
              </w:rPr>
              <w:t>Note d’expérimentation</w:t>
            </w:r>
          </w:p>
        </w:tc>
        <w:tc>
          <w:tcPr>
            <w:tcW w:w="4110" w:type="dxa"/>
            <w:tcBorders>
              <w:top w:val="single" w:sz="2" w:space="0" w:color="auto"/>
              <w:left w:val="single" w:sz="2" w:space="0" w:color="auto"/>
              <w:bottom w:val="single" w:sz="2" w:space="0" w:color="auto"/>
              <w:right w:val="single" w:sz="2" w:space="0" w:color="auto"/>
            </w:tcBorders>
            <w:shd w:val="clear" w:color="auto" w:fill="auto"/>
            <w:vAlign w:val="center"/>
          </w:tcPr>
          <w:p w14:paraId="3CB60548" w14:textId="77777777" w:rsidR="001E0B39" w:rsidRPr="00D81A29" w:rsidRDefault="001E0B39" w:rsidP="001E0B39">
            <w:pPr>
              <w:spacing w:before="120" w:after="120"/>
              <w:rPr>
                <w:bCs/>
                <w:i/>
                <w:color w:val="3399FF"/>
              </w:rPr>
            </w:pPr>
            <w:r w:rsidRPr="00D81A29">
              <w:rPr>
                <w:bCs/>
                <w:i/>
                <w:color w:val="3399FF"/>
              </w:rPr>
              <w:t>C/R d’expérimentation</w:t>
            </w:r>
          </w:p>
        </w:tc>
      </w:tr>
      <w:tr w:rsidR="001E0B39" w:rsidRPr="00D81A29" w14:paraId="2CE30231"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120" w:type="dxa"/>
            <w:tcBorders>
              <w:top w:val="single" w:sz="2" w:space="0" w:color="auto"/>
              <w:left w:val="single" w:sz="2" w:space="0" w:color="auto"/>
              <w:bottom w:val="single" w:sz="2" w:space="0" w:color="auto"/>
              <w:right w:val="single" w:sz="2" w:space="0" w:color="auto"/>
            </w:tcBorders>
            <w:shd w:val="clear" w:color="auto" w:fill="auto"/>
            <w:vAlign w:val="center"/>
          </w:tcPr>
          <w:p w14:paraId="3C796D9A" w14:textId="77777777" w:rsidR="001E0B39" w:rsidRPr="00D81A29" w:rsidRDefault="001E0B39" w:rsidP="001E0B39">
            <w:pPr>
              <w:spacing w:before="120" w:after="120"/>
              <w:jc w:val="both"/>
              <w:rPr>
                <w:bCs/>
                <w:i/>
                <w:color w:val="3399FF"/>
              </w:rPr>
            </w:pPr>
            <w:r w:rsidRPr="00D81A29">
              <w:rPr>
                <w:bCs/>
                <w:i/>
                <w:color w:val="3399FF"/>
              </w:rPr>
              <w:t>Phase de transition</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96E892F" w14:textId="77777777" w:rsidR="001E0B39" w:rsidRPr="00D81A29" w:rsidRDefault="001E0B39" w:rsidP="001E0B39">
            <w:pPr>
              <w:spacing w:before="120" w:after="120"/>
              <w:rPr>
                <w:bCs/>
                <w:i/>
                <w:color w:val="3399FF"/>
              </w:rPr>
            </w:pPr>
            <w:r w:rsidRPr="00D81A29">
              <w:rPr>
                <w:bCs/>
                <w:i/>
                <w:color w:val="3399FF"/>
              </w:rPr>
              <w:t>EPIS</w:t>
            </w:r>
          </w:p>
        </w:tc>
        <w:tc>
          <w:tcPr>
            <w:tcW w:w="4110" w:type="dxa"/>
            <w:tcBorders>
              <w:top w:val="single" w:sz="2" w:space="0" w:color="auto"/>
              <w:left w:val="single" w:sz="2" w:space="0" w:color="auto"/>
              <w:bottom w:val="single" w:sz="2" w:space="0" w:color="auto"/>
              <w:right w:val="single" w:sz="2" w:space="0" w:color="auto"/>
            </w:tcBorders>
            <w:shd w:val="clear" w:color="auto" w:fill="auto"/>
            <w:vAlign w:val="center"/>
          </w:tcPr>
          <w:p w14:paraId="40919A8E" w14:textId="77777777" w:rsidR="001E0B39" w:rsidRPr="00D81A29" w:rsidRDefault="001E0B39" w:rsidP="001E0B39">
            <w:pPr>
              <w:spacing w:before="120" w:after="120"/>
              <w:rPr>
                <w:bCs/>
                <w:i/>
                <w:color w:val="3399FF"/>
              </w:rPr>
            </w:pPr>
            <w:r w:rsidRPr="00D81A29">
              <w:rPr>
                <w:bCs/>
                <w:i/>
                <w:color w:val="3399FF"/>
              </w:rPr>
              <w:t>Conclusions d’acceptabilité</w:t>
            </w:r>
          </w:p>
        </w:tc>
      </w:tr>
      <w:tr w:rsidR="001E0B39" w:rsidRPr="00D81A29" w14:paraId="0A2686D2"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120" w:type="dxa"/>
            <w:tcBorders>
              <w:top w:val="single" w:sz="2" w:space="0" w:color="auto"/>
              <w:left w:val="single" w:sz="2" w:space="0" w:color="auto"/>
              <w:bottom w:val="single" w:sz="2" w:space="0" w:color="auto"/>
              <w:right w:val="single" w:sz="2" w:space="0" w:color="auto"/>
            </w:tcBorders>
            <w:shd w:val="clear" w:color="auto" w:fill="auto"/>
            <w:vAlign w:val="center"/>
          </w:tcPr>
          <w:p w14:paraId="1BD7EC04" w14:textId="076ADF21" w:rsidR="001E0B39" w:rsidRPr="00D81A29" w:rsidRDefault="001E0B39">
            <w:pPr>
              <w:spacing w:before="120" w:after="120"/>
              <w:jc w:val="both"/>
              <w:rPr>
                <w:bCs/>
                <w:i/>
                <w:color w:val="3399FF"/>
              </w:rPr>
            </w:pPr>
            <w:r w:rsidRPr="00D81A29">
              <w:rPr>
                <w:bCs/>
                <w:i/>
                <w:color w:val="3399FF"/>
              </w:rPr>
              <w:t>Phase miroir</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4586239A" w14:textId="77777777" w:rsidR="001E0B39" w:rsidRPr="00D81A29" w:rsidRDefault="001E0B39" w:rsidP="001E0B39">
            <w:pPr>
              <w:spacing w:before="120" w:after="120"/>
              <w:rPr>
                <w:bCs/>
                <w:i/>
                <w:color w:val="3399FF"/>
              </w:rPr>
            </w:pPr>
            <w:r w:rsidRPr="00D81A29">
              <w:rPr>
                <w:bCs/>
                <w:i/>
                <w:color w:val="3399FF"/>
              </w:rPr>
              <w:t>EPIS</w:t>
            </w:r>
          </w:p>
        </w:tc>
        <w:tc>
          <w:tcPr>
            <w:tcW w:w="4110" w:type="dxa"/>
            <w:tcBorders>
              <w:top w:val="single" w:sz="2" w:space="0" w:color="auto"/>
              <w:left w:val="single" w:sz="2" w:space="0" w:color="auto"/>
              <w:bottom w:val="single" w:sz="2" w:space="0" w:color="auto"/>
              <w:right w:val="single" w:sz="2" w:space="0" w:color="auto"/>
            </w:tcBorders>
            <w:shd w:val="clear" w:color="auto" w:fill="auto"/>
            <w:vAlign w:val="center"/>
          </w:tcPr>
          <w:p w14:paraId="4610B618" w14:textId="29235606" w:rsidR="001E0B39" w:rsidRPr="00D81A29" w:rsidRDefault="005521A2">
            <w:pPr>
              <w:spacing w:before="120" w:after="120"/>
              <w:rPr>
                <w:bCs/>
                <w:i/>
                <w:color w:val="3399FF"/>
              </w:rPr>
            </w:pPr>
            <w:r>
              <w:rPr>
                <w:bCs/>
                <w:i/>
                <w:color w:val="3399FF"/>
              </w:rPr>
              <w:t>Con</w:t>
            </w:r>
            <w:r w:rsidR="001E0B39" w:rsidRPr="00D81A29">
              <w:rPr>
                <w:bCs/>
                <w:i/>
                <w:color w:val="3399FF"/>
              </w:rPr>
              <w:t>clusions d’acceptabilité</w:t>
            </w:r>
          </w:p>
        </w:tc>
      </w:tr>
      <w:tr w:rsidR="001E0B39" w:rsidRPr="00D81A29" w14:paraId="51AC958D"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120" w:type="dxa"/>
            <w:tcBorders>
              <w:top w:val="single" w:sz="2" w:space="0" w:color="auto"/>
              <w:left w:val="single" w:sz="2" w:space="0" w:color="auto"/>
              <w:bottom w:val="single" w:sz="2" w:space="0" w:color="auto"/>
              <w:right w:val="single" w:sz="2" w:space="0" w:color="auto"/>
            </w:tcBorders>
            <w:shd w:val="clear" w:color="auto" w:fill="auto"/>
            <w:vAlign w:val="center"/>
          </w:tcPr>
          <w:p w14:paraId="030EE070" w14:textId="77777777" w:rsidR="001E0B39" w:rsidRPr="00D81A29" w:rsidRDefault="001E0B39" w:rsidP="001E0B39">
            <w:pPr>
              <w:spacing w:before="120" w:after="120"/>
              <w:jc w:val="both"/>
              <w:rPr>
                <w:bCs/>
                <w:i/>
                <w:color w:val="3399FF"/>
              </w:rPr>
            </w:pPr>
            <w:r w:rsidRPr="00D81A29">
              <w:rPr>
                <w:bCs/>
                <w:i/>
                <w:color w:val="3399FF"/>
              </w:rPr>
              <w:t>Transition sur système OPS</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6CC4DA5D" w14:textId="77777777" w:rsidR="001E0B39" w:rsidRPr="00D81A29" w:rsidRDefault="001E0B39" w:rsidP="001E0B39">
            <w:pPr>
              <w:spacing w:before="120" w:after="120"/>
              <w:rPr>
                <w:bCs/>
                <w:i/>
                <w:color w:val="3399FF"/>
              </w:rPr>
            </w:pPr>
            <w:r w:rsidRPr="00D81A29">
              <w:rPr>
                <w:bCs/>
                <w:i/>
                <w:color w:val="3399FF"/>
              </w:rPr>
              <w:t>MISO</w:t>
            </w:r>
          </w:p>
        </w:tc>
        <w:tc>
          <w:tcPr>
            <w:tcW w:w="4110" w:type="dxa"/>
            <w:tcBorders>
              <w:top w:val="single" w:sz="2" w:space="0" w:color="auto"/>
              <w:left w:val="single" w:sz="2" w:space="0" w:color="auto"/>
              <w:bottom w:val="single" w:sz="2" w:space="0" w:color="auto"/>
              <w:right w:val="single" w:sz="2" w:space="0" w:color="auto"/>
            </w:tcBorders>
            <w:shd w:val="clear" w:color="auto" w:fill="auto"/>
            <w:vAlign w:val="center"/>
          </w:tcPr>
          <w:p w14:paraId="56FA0C09" w14:textId="77777777" w:rsidR="001E0B39" w:rsidRPr="00D81A29" w:rsidRDefault="001E0B39" w:rsidP="001E0B39">
            <w:pPr>
              <w:spacing w:before="120" w:after="120"/>
              <w:rPr>
                <w:bCs/>
                <w:i/>
                <w:color w:val="3399FF"/>
              </w:rPr>
            </w:pPr>
            <w:r w:rsidRPr="00D81A29">
              <w:rPr>
                <w:bCs/>
                <w:i/>
                <w:color w:val="3399FF"/>
              </w:rPr>
              <w:t>…</w:t>
            </w:r>
          </w:p>
        </w:tc>
      </w:tr>
      <w:tr w:rsidR="001E0B39" w:rsidRPr="00D81A29" w14:paraId="0751C24B"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120" w:type="dxa"/>
            <w:tcBorders>
              <w:top w:val="single" w:sz="2" w:space="0" w:color="auto"/>
              <w:left w:val="single" w:sz="2" w:space="0" w:color="auto"/>
              <w:bottom w:val="single" w:sz="2" w:space="0" w:color="auto"/>
              <w:right w:val="single" w:sz="2" w:space="0" w:color="auto"/>
            </w:tcBorders>
            <w:shd w:val="clear" w:color="auto" w:fill="auto"/>
            <w:vAlign w:val="center"/>
          </w:tcPr>
          <w:p w14:paraId="64F22BB8" w14:textId="77777777" w:rsidR="001E0B39" w:rsidRPr="00D81A29" w:rsidRDefault="001E0B39" w:rsidP="001E0B39">
            <w:pPr>
              <w:spacing w:before="120" w:after="120"/>
              <w:jc w:val="both"/>
              <w:rPr>
                <w:bCs/>
                <w:i/>
                <w:color w:val="3399FF"/>
              </w:rPr>
            </w:pPr>
            <w:r w:rsidRPr="00D81A29">
              <w:rPr>
                <w:bCs/>
                <w:i/>
                <w:color w:val="3399FF"/>
              </w:rPr>
              <w:t>Retrait de service de l’ancien système</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9842875" w14:textId="77777777" w:rsidR="001E0B39" w:rsidRPr="00D81A29" w:rsidRDefault="001E0B39" w:rsidP="001E0B39">
            <w:pPr>
              <w:spacing w:before="120" w:after="120"/>
              <w:rPr>
                <w:bCs/>
                <w:i/>
                <w:color w:val="3399FF"/>
              </w:rPr>
            </w:pPr>
            <w:r w:rsidRPr="00D81A29">
              <w:rPr>
                <w:bCs/>
                <w:i/>
                <w:color w:val="3399FF"/>
              </w:rPr>
              <w:t>…</w:t>
            </w:r>
          </w:p>
        </w:tc>
        <w:tc>
          <w:tcPr>
            <w:tcW w:w="4110" w:type="dxa"/>
            <w:tcBorders>
              <w:top w:val="single" w:sz="2" w:space="0" w:color="auto"/>
              <w:left w:val="single" w:sz="2" w:space="0" w:color="auto"/>
              <w:bottom w:val="single" w:sz="2" w:space="0" w:color="auto"/>
              <w:right w:val="single" w:sz="2" w:space="0" w:color="auto"/>
            </w:tcBorders>
            <w:shd w:val="clear" w:color="auto" w:fill="auto"/>
            <w:vAlign w:val="center"/>
          </w:tcPr>
          <w:p w14:paraId="1E10D896" w14:textId="77777777" w:rsidR="001E0B39" w:rsidRPr="00D81A29" w:rsidRDefault="001E0B39" w:rsidP="001E0B39">
            <w:pPr>
              <w:spacing w:before="120" w:after="120"/>
              <w:rPr>
                <w:bCs/>
                <w:i/>
                <w:color w:val="3399FF"/>
              </w:rPr>
            </w:pPr>
            <w:r w:rsidRPr="00D81A29">
              <w:rPr>
                <w:bCs/>
                <w:i/>
                <w:color w:val="3399FF"/>
              </w:rPr>
              <w:t>…</w:t>
            </w:r>
          </w:p>
        </w:tc>
      </w:tr>
      <w:tr w:rsidR="001E0B39" w:rsidRPr="00D81A29" w14:paraId="384197A6"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120" w:type="dxa"/>
            <w:tcBorders>
              <w:top w:val="single" w:sz="2" w:space="0" w:color="auto"/>
              <w:left w:val="single" w:sz="2" w:space="0" w:color="auto"/>
              <w:bottom w:val="single" w:sz="2" w:space="0" w:color="auto"/>
              <w:right w:val="single" w:sz="2" w:space="0" w:color="auto"/>
            </w:tcBorders>
            <w:shd w:val="clear" w:color="auto" w:fill="auto"/>
          </w:tcPr>
          <w:p w14:paraId="25BF9F39" w14:textId="1404F87D" w:rsidR="001E0B39" w:rsidRDefault="001E0B39" w:rsidP="001E0B39">
            <w:pPr>
              <w:rPr>
                <w:bCs/>
                <w:i/>
                <w:color w:val="0070C0"/>
              </w:rPr>
            </w:pPr>
          </w:p>
          <w:p w14:paraId="1623282F" w14:textId="16F0248C" w:rsidR="005521A2" w:rsidRDefault="005521A2" w:rsidP="001E0B39">
            <w:pPr>
              <w:rPr>
                <w:bCs/>
                <w:i/>
                <w:color w:val="0070C0"/>
              </w:rPr>
            </w:pPr>
            <w:r>
              <w:rPr>
                <w:bCs/>
                <w:i/>
                <w:color w:val="0070C0"/>
              </w:rPr>
              <w:t>…</w:t>
            </w:r>
          </w:p>
          <w:p w14:paraId="66977BE1" w14:textId="5F3F300C" w:rsidR="005521A2" w:rsidRPr="00D81A29" w:rsidRDefault="005521A2" w:rsidP="001E0B39">
            <w:pPr>
              <w:rPr>
                <w:bCs/>
                <w:i/>
                <w:color w:val="0070C0"/>
              </w:rPr>
            </w:pPr>
          </w:p>
        </w:tc>
        <w:tc>
          <w:tcPr>
            <w:tcW w:w="3402" w:type="dxa"/>
            <w:tcBorders>
              <w:top w:val="single" w:sz="2" w:space="0" w:color="auto"/>
              <w:left w:val="single" w:sz="2" w:space="0" w:color="auto"/>
              <w:bottom w:val="single" w:sz="2" w:space="0" w:color="auto"/>
              <w:right w:val="single" w:sz="2" w:space="0" w:color="auto"/>
            </w:tcBorders>
            <w:shd w:val="clear" w:color="auto" w:fill="auto"/>
          </w:tcPr>
          <w:p w14:paraId="3D6CB6CE" w14:textId="77777777" w:rsidR="005521A2" w:rsidRDefault="005521A2" w:rsidP="005521A2">
            <w:pPr>
              <w:rPr>
                <w:bCs/>
                <w:i/>
                <w:color w:val="0070C0"/>
              </w:rPr>
            </w:pPr>
          </w:p>
          <w:p w14:paraId="5C784F43" w14:textId="0EADD268" w:rsidR="001E0B39" w:rsidRPr="00D81A29" w:rsidRDefault="005521A2" w:rsidP="005521A2">
            <w:r>
              <w:rPr>
                <w:bCs/>
                <w:i/>
                <w:color w:val="0070C0"/>
              </w:rPr>
              <w:t>…</w:t>
            </w:r>
          </w:p>
        </w:tc>
        <w:tc>
          <w:tcPr>
            <w:tcW w:w="4110" w:type="dxa"/>
            <w:tcBorders>
              <w:top w:val="single" w:sz="2" w:space="0" w:color="auto"/>
              <w:left w:val="single" w:sz="2" w:space="0" w:color="auto"/>
              <w:bottom w:val="single" w:sz="2" w:space="0" w:color="auto"/>
              <w:right w:val="single" w:sz="2" w:space="0" w:color="auto"/>
            </w:tcBorders>
            <w:shd w:val="clear" w:color="auto" w:fill="auto"/>
          </w:tcPr>
          <w:p w14:paraId="572F4862" w14:textId="77777777" w:rsidR="005521A2" w:rsidRDefault="005521A2" w:rsidP="001E0B39">
            <w:pPr>
              <w:rPr>
                <w:bCs/>
                <w:i/>
                <w:color w:val="0070C0"/>
              </w:rPr>
            </w:pPr>
          </w:p>
          <w:p w14:paraId="0E85A618" w14:textId="3938E829" w:rsidR="001E0B39" w:rsidRPr="00D81A29" w:rsidRDefault="005521A2" w:rsidP="001E0B39">
            <w:pPr>
              <w:rPr>
                <w:bCs/>
                <w:i/>
                <w:color w:val="0070C0"/>
              </w:rPr>
            </w:pPr>
            <w:r>
              <w:rPr>
                <w:bCs/>
                <w:i/>
                <w:color w:val="0070C0"/>
              </w:rPr>
              <w:t>…</w:t>
            </w:r>
          </w:p>
        </w:tc>
      </w:tr>
    </w:tbl>
    <w:p w14:paraId="79442C98" w14:textId="63042B1C" w:rsidR="001E0B39" w:rsidRDefault="001E0B39">
      <w:pPr>
        <w:suppressAutoHyphens w:val="0"/>
        <w:rPr>
          <w:b/>
          <w:bCs/>
        </w:rPr>
      </w:pPr>
      <w:r>
        <w:rPr>
          <w:b/>
          <w:bCs/>
        </w:rP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80398A" w:rsidRPr="0080398A" w14:paraId="47F5EF0F" w14:textId="77777777" w:rsidTr="005F64C0">
        <w:trPr>
          <w:trHeight w:val="284"/>
          <w:jc w:val="center"/>
        </w:trPr>
        <w:tc>
          <w:tcPr>
            <w:tcW w:w="10632" w:type="dxa"/>
            <w:tcBorders>
              <w:top w:val="single" w:sz="2" w:space="0" w:color="auto"/>
            </w:tcBorders>
            <w:shd w:val="clear" w:color="auto" w:fill="D9D9D9" w:themeFill="background1" w:themeFillShade="D9"/>
            <w:vAlign w:val="center"/>
          </w:tcPr>
          <w:p w14:paraId="07BF10D8" w14:textId="7CE54EB6" w:rsidR="001E0B39" w:rsidRPr="00520779" w:rsidRDefault="001E0B39">
            <w:pPr>
              <w:rPr>
                <w:bCs/>
                <w:i/>
              </w:rPr>
            </w:pPr>
            <w:r w:rsidRPr="0080398A">
              <w:rPr>
                <w:b/>
                <w:bCs/>
              </w:rPr>
              <w:lastRenderedPageBreak/>
              <w:t>C.4</w:t>
            </w:r>
            <w:r w:rsidR="0080398A" w:rsidRPr="0080398A">
              <w:rPr>
                <w:b/>
                <w:bCs/>
              </w:rPr>
              <w:t xml:space="preserve"> – </w:t>
            </w:r>
            <w:r w:rsidRPr="0080398A">
              <w:rPr>
                <w:b/>
                <w:bCs/>
              </w:rPr>
              <w:t xml:space="preserve">Conditions de retour </w:t>
            </w:r>
            <w:r w:rsidR="0080398A">
              <w:rPr>
                <w:b/>
                <w:bCs/>
              </w:rPr>
              <w:t xml:space="preserve">en </w:t>
            </w:r>
            <w:r w:rsidRPr="0080398A">
              <w:rPr>
                <w:b/>
                <w:bCs/>
              </w:rPr>
              <w:t>arrière</w:t>
            </w:r>
          </w:p>
        </w:tc>
      </w:tr>
      <w:tr w:rsidR="001E0B39" w:rsidRPr="00D81A29" w14:paraId="104F96AD" w14:textId="77777777" w:rsidTr="005F64C0">
        <w:trPr>
          <w:trHeight w:val="1171"/>
          <w:jc w:val="center"/>
        </w:trPr>
        <w:tc>
          <w:tcPr>
            <w:tcW w:w="10632" w:type="dxa"/>
            <w:shd w:val="clear" w:color="auto" w:fill="auto"/>
          </w:tcPr>
          <w:p w14:paraId="40E0DBF4" w14:textId="77777777" w:rsidR="001E0B39" w:rsidRPr="00D81A29" w:rsidRDefault="001E0B39" w:rsidP="001E0B39">
            <w:pPr>
              <w:tabs>
                <w:tab w:val="left" w:pos="3015"/>
                <w:tab w:val="left" w:pos="6275"/>
                <w:tab w:val="left" w:pos="8222"/>
              </w:tabs>
              <w:spacing w:before="120" w:after="120"/>
            </w:pPr>
            <w:r w:rsidRPr="00D81A29">
              <w:fldChar w:fldCharType="begin">
                <w:ffData>
                  <w:name w:val=""/>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Sans objet</w:t>
            </w:r>
            <w:r w:rsidRPr="00D81A29">
              <w:tab/>
            </w:r>
            <w:r w:rsidRPr="00D81A29">
              <w:fldChar w:fldCharType="begin">
                <w:ffData>
                  <w:name w:val=""/>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Retour simple</w:t>
            </w:r>
            <w:r w:rsidRPr="00D81A29">
              <w:tab/>
            </w:r>
            <w:r w:rsidRPr="00D81A29">
              <w:fldChar w:fldCharType="begin">
                <w:ffData>
                  <w:name w:val="CaseACocher57"/>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Retour avec précautions</w:t>
            </w:r>
          </w:p>
          <w:p w14:paraId="0D6300C0" w14:textId="77777777" w:rsidR="001E0B39" w:rsidRPr="00D81A29" w:rsidRDefault="001E0B39" w:rsidP="001E0B39">
            <w:pPr>
              <w:tabs>
                <w:tab w:val="left" w:pos="3015"/>
                <w:tab w:val="left" w:pos="6275"/>
                <w:tab w:val="left" w:pos="6558"/>
                <w:tab w:val="left" w:pos="8222"/>
              </w:tabs>
              <w:spacing w:before="120" w:after="120"/>
              <w:rPr>
                <w:bCs/>
              </w:rPr>
            </w:pPr>
            <w:r w:rsidRPr="00D81A29">
              <w:tab/>
            </w:r>
            <w:r w:rsidRPr="00D81A29">
              <w:fldChar w:fldCharType="begin">
                <w:ffData>
                  <w:name w:val="CaseACocher57"/>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Retour compliqué</w:t>
            </w:r>
            <w:r w:rsidRPr="00D81A29">
              <w:tab/>
            </w:r>
            <w:r w:rsidRPr="00D81A29">
              <w:fldChar w:fldCharType="begin">
                <w:ffData>
                  <w:name w:val="CaseACocher57"/>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Retour impossible</w:t>
            </w:r>
          </w:p>
          <w:p w14:paraId="2A2088D0" w14:textId="6D2534DA" w:rsidR="001E0B39" w:rsidRPr="00D81A29" w:rsidRDefault="001E0B39" w:rsidP="001E0B39">
            <w:pPr>
              <w:spacing w:before="120" w:after="120"/>
              <w:rPr>
                <w:bCs/>
              </w:rPr>
            </w:pPr>
            <w:r w:rsidRPr="00D81A29">
              <w:rPr>
                <w:bCs/>
              </w:rPr>
              <w:t>Justifications :</w:t>
            </w:r>
          </w:p>
          <w:p w14:paraId="3D2D5CD8" w14:textId="77777777" w:rsidR="001E0B39" w:rsidRPr="00D81A29" w:rsidRDefault="001E0B39" w:rsidP="001E0B39">
            <w:pPr>
              <w:spacing w:before="120" w:after="120"/>
              <w:rPr>
                <w:b/>
                <w:bCs/>
              </w:rPr>
            </w:pPr>
          </w:p>
        </w:tc>
      </w:tr>
      <w:tr w:rsidR="001E0B39" w:rsidRPr="00D81A29" w14:paraId="2C8C99CD" w14:textId="77777777" w:rsidTr="005F64C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Ex>
        <w:trPr>
          <w:trHeight w:val="284"/>
          <w:jc w:val="center"/>
        </w:trPr>
        <w:tc>
          <w:tcPr>
            <w:tcW w:w="10632" w:type="dxa"/>
            <w:shd w:val="clear" w:color="auto" w:fill="E6E6E6"/>
            <w:vAlign w:val="center"/>
          </w:tcPr>
          <w:p w14:paraId="585413E8" w14:textId="0FAC14F2" w:rsidR="001E0B39" w:rsidRPr="00D81A29" w:rsidRDefault="001E0B39">
            <w:pPr>
              <w:rPr>
                <w:b/>
                <w:bCs/>
              </w:rPr>
            </w:pPr>
            <w:r w:rsidRPr="00D81A29">
              <w:rPr>
                <w:b/>
                <w:bCs/>
              </w:rPr>
              <w:t>C.5</w:t>
            </w:r>
            <w:r w:rsidR="0080398A">
              <w:rPr>
                <w:b/>
                <w:bCs/>
              </w:rPr>
              <w:t xml:space="preserve"> – </w:t>
            </w:r>
            <w:r w:rsidRPr="00D81A29">
              <w:rPr>
                <w:b/>
                <w:bCs/>
              </w:rPr>
              <w:t>Éléments particuliers</w:t>
            </w:r>
          </w:p>
        </w:tc>
      </w:tr>
      <w:tr w:rsidR="001E0B39" w:rsidRPr="00D81A29" w14:paraId="412F62E7" w14:textId="77777777" w:rsidTr="005F64C0">
        <w:trPr>
          <w:trHeight w:val="1171"/>
          <w:jc w:val="center"/>
        </w:trPr>
        <w:tc>
          <w:tcPr>
            <w:tcW w:w="10632" w:type="dxa"/>
            <w:tcBorders>
              <w:top w:val="single" w:sz="4" w:space="0" w:color="auto"/>
              <w:left w:val="single" w:sz="4" w:space="0" w:color="auto"/>
              <w:bottom w:val="single" w:sz="4" w:space="0" w:color="auto"/>
              <w:right w:val="single" w:sz="4" w:space="0" w:color="auto"/>
            </w:tcBorders>
            <w:shd w:val="clear" w:color="auto" w:fill="auto"/>
          </w:tcPr>
          <w:p w14:paraId="28F5243E" w14:textId="77777777" w:rsidR="001E0B39" w:rsidRPr="00D81A29" w:rsidRDefault="001E0B39" w:rsidP="001E0B39">
            <w:pPr>
              <w:spacing w:before="120"/>
            </w:pPr>
            <w:r w:rsidRPr="00D81A29">
              <w:fldChar w:fldCharType="begin">
                <w:ffData>
                  <w:name w:val=""/>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Impact sur PCU et/ou PFU</w:t>
            </w:r>
          </w:p>
          <w:p w14:paraId="5F7C1F09" w14:textId="77777777" w:rsidR="001E0B39" w:rsidRPr="00D81A29" w:rsidRDefault="001E0B39" w:rsidP="001E0B39"/>
          <w:p w14:paraId="37BF852C" w14:textId="221A1063" w:rsidR="001E0B39" w:rsidRPr="00D81A29" w:rsidRDefault="001E0B39" w:rsidP="001E0B39">
            <w:r w:rsidRPr="00D81A29">
              <w:fldChar w:fldCharType="begin">
                <w:ffData>
                  <w:name w:val=""/>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Modification de documentation aéronautique (si coché DIRCAM/DIA destinataire de l’EPIS)</w:t>
            </w:r>
          </w:p>
          <w:p w14:paraId="4964A7D9" w14:textId="77777777" w:rsidR="001E0B39" w:rsidRPr="00D81A29" w:rsidRDefault="001E0B39" w:rsidP="001E0B39"/>
          <w:p w14:paraId="358818E2" w14:textId="20161DE9" w:rsidR="001E0B39" w:rsidRPr="00D81A29" w:rsidRDefault="001E0B39">
            <w:pPr>
              <w:spacing w:after="120"/>
            </w:pPr>
            <w:r w:rsidRPr="00D81A29">
              <w:fldChar w:fldCharType="begin">
                <w:ffData>
                  <w:name w:val="CaseACocher57"/>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Autre(s) élément(s) particulier(s) : ……………………………………………………</w:t>
            </w:r>
          </w:p>
        </w:tc>
      </w:tr>
    </w:tbl>
    <w:p w14:paraId="51F218B9" w14:textId="4ADF7543" w:rsidR="001E0B39" w:rsidRPr="00D81A29" w:rsidRDefault="001E0B39" w:rsidP="001E0B39">
      <w:pPr>
        <w:jc w:val="center"/>
      </w:pPr>
    </w:p>
    <w:tbl>
      <w:tblPr>
        <w:tblW w:w="10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277"/>
        <w:gridCol w:w="4371"/>
        <w:gridCol w:w="1984"/>
      </w:tblGrid>
      <w:tr w:rsidR="001E0B39" w:rsidRPr="00D81A29" w14:paraId="7D533006" w14:textId="77777777" w:rsidTr="005F64C0">
        <w:trPr>
          <w:cantSplit/>
          <w:trHeight w:val="340"/>
          <w:jc w:val="center"/>
        </w:trPr>
        <w:tc>
          <w:tcPr>
            <w:tcW w:w="10632" w:type="dxa"/>
            <w:gridSpan w:val="3"/>
            <w:shd w:val="clear" w:color="auto" w:fill="E6E6E6"/>
            <w:vAlign w:val="center"/>
          </w:tcPr>
          <w:p w14:paraId="4FAB651F" w14:textId="77777777" w:rsidR="001E0B39" w:rsidRPr="00D81A29" w:rsidRDefault="001E0B39" w:rsidP="001E0B39">
            <w:pPr>
              <w:rPr>
                <w:b/>
                <w:bCs/>
              </w:rPr>
            </w:pPr>
            <w:r w:rsidRPr="00D81A29">
              <w:rPr>
                <w:b/>
                <w:bCs/>
              </w:rPr>
              <w:t>D – DOCUMENTS LIÉS A L’ETUDE</w:t>
            </w:r>
          </w:p>
        </w:tc>
      </w:tr>
      <w:tr w:rsidR="001E0B39" w:rsidRPr="00D81A29" w14:paraId="51817C51" w14:textId="77777777" w:rsidTr="005F64C0">
        <w:trPr>
          <w:cantSplit/>
          <w:trHeight w:val="489"/>
          <w:jc w:val="center"/>
        </w:trPr>
        <w:tc>
          <w:tcPr>
            <w:tcW w:w="4277" w:type="dxa"/>
            <w:shd w:val="clear" w:color="auto" w:fill="E0E0E0"/>
            <w:vAlign w:val="center"/>
          </w:tcPr>
          <w:p w14:paraId="7B66473E" w14:textId="77777777" w:rsidR="001E0B39" w:rsidRPr="00D81A29" w:rsidRDefault="001E0B39" w:rsidP="001E0B39">
            <w:pPr>
              <w:jc w:val="center"/>
              <w:rPr>
                <w:b/>
                <w:bCs/>
              </w:rPr>
            </w:pPr>
            <w:r w:rsidRPr="00D81A29">
              <w:rPr>
                <w:b/>
                <w:bCs/>
              </w:rPr>
              <w:t>Titre</w:t>
            </w:r>
          </w:p>
        </w:tc>
        <w:tc>
          <w:tcPr>
            <w:tcW w:w="4371" w:type="dxa"/>
            <w:shd w:val="clear" w:color="auto" w:fill="E0E0E0"/>
            <w:vAlign w:val="center"/>
          </w:tcPr>
          <w:p w14:paraId="1DC81979" w14:textId="77777777" w:rsidR="001E0B39" w:rsidRPr="00D81A29" w:rsidRDefault="001E0B39" w:rsidP="001E0B39">
            <w:pPr>
              <w:jc w:val="center"/>
              <w:rPr>
                <w:b/>
                <w:bCs/>
              </w:rPr>
            </w:pPr>
            <w:r w:rsidRPr="00D81A29">
              <w:rPr>
                <w:b/>
                <w:bCs/>
              </w:rPr>
              <w:t>Référence du document</w:t>
            </w:r>
          </w:p>
        </w:tc>
        <w:tc>
          <w:tcPr>
            <w:tcW w:w="1984" w:type="dxa"/>
            <w:shd w:val="clear" w:color="auto" w:fill="E0E0E0"/>
            <w:vAlign w:val="center"/>
          </w:tcPr>
          <w:p w14:paraId="20860BDA" w14:textId="77777777" w:rsidR="001E0B39" w:rsidRPr="00D81A29" w:rsidRDefault="001E0B39" w:rsidP="001E0B39">
            <w:pPr>
              <w:jc w:val="center"/>
              <w:rPr>
                <w:b/>
                <w:bCs/>
              </w:rPr>
            </w:pPr>
            <w:r w:rsidRPr="00D81A29">
              <w:rPr>
                <w:b/>
                <w:bCs/>
              </w:rPr>
              <w:t>Annexé</w:t>
            </w:r>
          </w:p>
        </w:tc>
      </w:tr>
      <w:tr w:rsidR="001E0B39" w:rsidRPr="00D81A29" w14:paraId="7A1FD1C7" w14:textId="77777777" w:rsidTr="005F64C0">
        <w:trPr>
          <w:cantSplit/>
          <w:trHeight w:val="451"/>
          <w:jc w:val="center"/>
        </w:trPr>
        <w:tc>
          <w:tcPr>
            <w:tcW w:w="4277" w:type="dxa"/>
            <w:vAlign w:val="center"/>
          </w:tcPr>
          <w:p w14:paraId="6F8B0C42" w14:textId="77777777" w:rsidR="001E0B39" w:rsidRPr="00520779" w:rsidRDefault="001E0B39" w:rsidP="001E0B39">
            <w:pPr>
              <w:spacing w:before="120" w:after="120"/>
              <w:jc w:val="both"/>
              <w:rPr>
                <w:bCs/>
              </w:rPr>
            </w:pPr>
            <w:r w:rsidRPr="0080398A">
              <w:rPr>
                <w:bCs/>
              </w:rPr>
              <w:t>CR de brainstorming</w:t>
            </w:r>
          </w:p>
        </w:tc>
        <w:tc>
          <w:tcPr>
            <w:tcW w:w="4371" w:type="dxa"/>
            <w:vAlign w:val="center"/>
          </w:tcPr>
          <w:p w14:paraId="44624234" w14:textId="77777777" w:rsidR="001E0B39" w:rsidRPr="00D81A29" w:rsidRDefault="001E0B39" w:rsidP="001E0B39">
            <w:pPr>
              <w:spacing w:before="120" w:after="120"/>
              <w:rPr>
                <w:b/>
                <w:bCs/>
              </w:rPr>
            </w:pPr>
            <w:r w:rsidRPr="00D81A29">
              <w:rPr>
                <w:bCs/>
                <w:i/>
                <w:color w:val="3399FF"/>
              </w:rPr>
              <w:t>L’absence de CR de brainstorming devra être justifiée</w:t>
            </w:r>
          </w:p>
        </w:tc>
        <w:tc>
          <w:tcPr>
            <w:tcW w:w="1984" w:type="dxa"/>
            <w:shd w:val="clear" w:color="auto" w:fill="auto"/>
            <w:vAlign w:val="center"/>
          </w:tcPr>
          <w:p w14:paraId="0892930B" w14:textId="77777777" w:rsidR="001E0B39" w:rsidRPr="00D81A29" w:rsidRDefault="001E0B39" w:rsidP="001E0B39">
            <w:pPr>
              <w:spacing w:before="120" w:after="120"/>
              <w:jc w:val="center"/>
              <w:rPr>
                <w:b/>
                <w:bCs/>
              </w:rPr>
            </w:pPr>
            <w:r w:rsidRPr="00D81A29">
              <w:rPr>
                <w:i/>
                <w:shd w:val="clear" w:color="auto" w:fill="CCFF99"/>
              </w:rPr>
              <w:fldChar w:fldCharType="begin">
                <w:ffData>
                  <w:name w:val="CaseACocher39"/>
                  <w:enabled/>
                  <w:calcOnExit w:val="0"/>
                  <w:checkBox>
                    <w:sizeAuto/>
                    <w:default w:val="1"/>
                  </w:checkBox>
                </w:ffData>
              </w:fldChar>
            </w:r>
            <w:bookmarkStart w:id="1" w:name="CaseACocher39"/>
            <w:r w:rsidRPr="00D81A29">
              <w:rPr>
                <w:i/>
                <w:shd w:val="clear" w:color="auto" w:fill="CCFF99"/>
              </w:rPr>
              <w:instrText xml:space="preserve"> FORMCHECKBOX </w:instrText>
            </w:r>
            <w:r w:rsidR="00856DEF">
              <w:rPr>
                <w:i/>
                <w:shd w:val="clear" w:color="auto" w:fill="CCFF99"/>
              </w:rPr>
            </w:r>
            <w:r w:rsidR="00856DEF">
              <w:rPr>
                <w:i/>
                <w:shd w:val="clear" w:color="auto" w:fill="CCFF99"/>
              </w:rPr>
              <w:fldChar w:fldCharType="separate"/>
            </w:r>
            <w:r w:rsidRPr="00D81A29">
              <w:rPr>
                <w:i/>
                <w:shd w:val="clear" w:color="auto" w:fill="CCFF99"/>
              </w:rPr>
              <w:fldChar w:fldCharType="end"/>
            </w:r>
            <w:bookmarkEnd w:id="1"/>
            <w:r w:rsidRPr="00D81A29">
              <w:t xml:space="preserve"> Oui  </w:t>
            </w:r>
            <w:r w:rsidRPr="00D81A29">
              <w:rPr>
                <w:shd w:val="clear" w:color="auto" w:fill="FFFF99"/>
              </w:rPr>
              <w:fldChar w:fldCharType="begin">
                <w:ffData>
                  <w:name w:val="CaseACocher39"/>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t xml:space="preserve"> Non</w:t>
            </w:r>
          </w:p>
        </w:tc>
      </w:tr>
      <w:tr w:rsidR="001E0B39" w:rsidRPr="00D81A29" w14:paraId="27B9E09D" w14:textId="77777777" w:rsidTr="005F64C0">
        <w:trPr>
          <w:cantSplit/>
          <w:trHeight w:val="451"/>
          <w:jc w:val="center"/>
        </w:trPr>
        <w:tc>
          <w:tcPr>
            <w:tcW w:w="4277" w:type="dxa"/>
            <w:vAlign w:val="center"/>
          </w:tcPr>
          <w:p w14:paraId="31BFB5C1" w14:textId="335776D7" w:rsidR="001E0B39" w:rsidRPr="00D81A29" w:rsidRDefault="001E0B39" w:rsidP="001E0B39">
            <w:pPr>
              <w:spacing w:before="120" w:after="120"/>
              <w:rPr>
                <w:bCs/>
                <w:i/>
                <w:color w:val="3399FF"/>
              </w:rPr>
            </w:pPr>
            <w:r w:rsidRPr="00D81A29">
              <w:rPr>
                <w:bCs/>
                <w:i/>
                <w:color w:val="3399FF"/>
              </w:rPr>
              <w:t>Autre EPIS, MISO, document chapeau de l’étude</w:t>
            </w:r>
            <w:r w:rsidR="0080398A">
              <w:rPr>
                <w:bCs/>
                <w:i/>
                <w:color w:val="3399FF"/>
              </w:rPr>
              <w:t xml:space="preserve">, </w:t>
            </w:r>
            <w:r w:rsidRPr="00D81A29">
              <w:rPr>
                <w:bCs/>
                <w:i/>
                <w:color w:val="3399FF"/>
              </w:rPr>
              <w:t>…</w:t>
            </w:r>
          </w:p>
        </w:tc>
        <w:tc>
          <w:tcPr>
            <w:tcW w:w="4371" w:type="dxa"/>
            <w:vAlign w:val="center"/>
          </w:tcPr>
          <w:p w14:paraId="22AC8DB3" w14:textId="77777777" w:rsidR="001E0B39" w:rsidRPr="00D81A29" w:rsidRDefault="001E0B39" w:rsidP="001E0B39">
            <w:pPr>
              <w:spacing w:before="120" w:after="120"/>
              <w:rPr>
                <w:b/>
                <w:bCs/>
              </w:rPr>
            </w:pPr>
          </w:p>
        </w:tc>
        <w:tc>
          <w:tcPr>
            <w:tcW w:w="1984" w:type="dxa"/>
            <w:shd w:val="clear" w:color="auto" w:fill="auto"/>
          </w:tcPr>
          <w:p w14:paraId="50C4C4AC" w14:textId="77777777" w:rsidR="001E0B39" w:rsidRPr="00D81A29" w:rsidRDefault="001E0B39" w:rsidP="001E0B39">
            <w:pPr>
              <w:spacing w:before="120" w:after="120"/>
              <w:jc w:val="center"/>
            </w:pPr>
            <w:r w:rsidRPr="00D81A29">
              <w:rPr>
                <w:i/>
                <w:shd w:val="clear" w:color="auto" w:fill="CCFF99"/>
              </w:rPr>
              <w:fldChar w:fldCharType="begin">
                <w:ffData>
                  <w:name w:val="CaseACocher39"/>
                  <w:enabled/>
                  <w:calcOnExit w:val="0"/>
                  <w:checkBox>
                    <w:sizeAuto/>
                    <w:default w:val="0"/>
                  </w:checkBox>
                </w:ffData>
              </w:fldChar>
            </w:r>
            <w:r w:rsidRPr="00D81A29">
              <w:rPr>
                <w:i/>
                <w:shd w:val="clear" w:color="auto" w:fill="CCFF99"/>
              </w:rPr>
              <w:instrText xml:space="preserve"> FORMCHECKBOX </w:instrText>
            </w:r>
            <w:r w:rsidR="00856DEF">
              <w:rPr>
                <w:i/>
                <w:shd w:val="clear" w:color="auto" w:fill="CCFF99"/>
              </w:rPr>
            </w:r>
            <w:r w:rsidR="00856DEF">
              <w:rPr>
                <w:i/>
                <w:shd w:val="clear" w:color="auto" w:fill="CCFF99"/>
              </w:rPr>
              <w:fldChar w:fldCharType="separate"/>
            </w:r>
            <w:r w:rsidRPr="00D81A29">
              <w:rPr>
                <w:i/>
                <w:shd w:val="clear" w:color="auto" w:fill="CCFF99"/>
              </w:rPr>
              <w:fldChar w:fldCharType="end"/>
            </w:r>
            <w:r w:rsidRPr="00D81A29">
              <w:t xml:space="preserve"> Oui  </w:t>
            </w:r>
            <w:r w:rsidRPr="00D81A29">
              <w:rPr>
                <w:shd w:val="clear" w:color="auto" w:fill="FFFF99"/>
              </w:rPr>
              <w:fldChar w:fldCharType="begin">
                <w:ffData>
                  <w:name w:val="CaseACocher39"/>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t xml:space="preserve"> Non</w:t>
            </w:r>
          </w:p>
        </w:tc>
      </w:tr>
      <w:tr w:rsidR="001E0B39" w:rsidRPr="00D81A29" w14:paraId="0E6203FA" w14:textId="77777777" w:rsidTr="005F64C0">
        <w:trPr>
          <w:cantSplit/>
          <w:trHeight w:val="530"/>
          <w:jc w:val="center"/>
        </w:trPr>
        <w:tc>
          <w:tcPr>
            <w:tcW w:w="4277" w:type="dxa"/>
            <w:vAlign w:val="center"/>
          </w:tcPr>
          <w:p w14:paraId="20EAB09E" w14:textId="77777777" w:rsidR="001E0B39" w:rsidRPr="00D81A29" w:rsidRDefault="001E0B39" w:rsidP="001E0B39">
            <w:pPr>
              <w:spacing w:before="120" w:after="120"/>
              <w:rPr>
                <w:bCs/>
                <w:i/>
                <w:color w:val="3399FF"/>
              </w:rPr>
            </w:pPr>
            <w:r w:rsidRPr="00D81A29">
              <w:rPr>
                <w:bCs/>
                <w:i/>
                <w:color w:val="3399FF"/>
              </w:rPr>
              <w:t>Assurance logicielle, tests, complément à l’EPIS, dossier de sécurité</w:t>
            </w:r>
          </w:p>
        </w:tc>
        <w:tc>
          <w:tcPr>
            <w:tcW w:w="4371" w:type="dxa"/>
            <w:vAlign w:val="center"/>
          </w:tcPr>
          <w:p w14:paraId="66865F1C" w14:textId="77777777" w:rsidR="001E0B39" w:rsidRPr="00520779" w:rsidRDefault="001E0B39" w:rsidP="001E0B39">
            <w:pPr>
              <w:spacing w:before="120" w:after="120"/>
              <w:rPr>
                <w:bCs/>
                <w:i/>
              </w:rPr>
            </w:pPr>
          </w:p>
        </w:tc>
        <w:tc>
          <w:tcPr>
            <w:tcW w:w="1984" w:type="dxa"/>
            <w:shd w:val="clear" w:color="auto" w:fill="auto"/>
          </w:tcPr>
          <w:p w14:paraId="4BFB9A79" w14:textId="77777777" w:rsidR="001E0B39" w:rsidRPr="00D81A29" w:rsidRDefault="001E0B39" w:rsidP="001E0B39">
            <w:pPr>
              <w:spacing w:before="120" w:after="120"/>
              <w:jc w:val="center"/>
            </w:pPr>
            <w:r w:rsidRPr="00D81A29">
              <w:rPr>
                <w:i/>
                <w:shd w:val="clear" w:color="auto" w:fill="CCFF99"/>
              </w:rPr>
              <w:fldChar w:fldCharType="begin">
                <w:ffData>
                  <w:name w:val="CaseACocher39"/>
                  <w:enabled/>
                  <w:calcOnExit w:val="0"/>
                  <w:checkBox>
                    <w:sizeAuto/>
                    <w:default w:val="0"/>
                  </w:checkBox>
                </w:ffData>
              </w:fldChar>
            </w:r>
            <w:r w:rsidRPr="00D81A29">
              <w:rPr>
                <w:i/>
                <w:shd w:val="clear" w:color="auto" w:fill="CCFF99"/>
              </w:rPr>
              <w:instrText xml:space="preserve"> FORMCHECKBOX </w:instrText>
            </w:r>
            <w:r w:rsidR="00856DEF">
              <w:rPr>
                <w:i/>
                <w:shd w:val="clear" w:color="auto" w:fill="CCFF99"/>
              </w:rPr>
            </w:r>
            <w:r w:rsidR="00856DEF">
              <w:rPr>
                <w:i/>
                <w:shd w:val="clear" w:color="auto" w:fill="CCFF99"/>
              </w:rPr>
              <w:fldChar w:fldCharType="separate"/>
            </w:r>
            <w:r w:rsidRPr="00D81A29">
              <w:rPr>
                <w:i/>
                <w:shd w:val="clear" w:color="auto" w:fill="CCFF99"/>
              </w:rPr>
              <w:fldChar w:fldCharType="end"/>
            </w:r>
            <w:r w:rsidRPr="00D81A29">
              <w:t xml:space="preserve"> Oui  </w:t>
            </w:r>
            <w:r w:rsidRPr="00D81A29">
              <w:rPr>
                <w:shd w:val="clear" w:color="auto" w:fill="FFFF99"/>
              </w:rPr>
              <w:fldChar w:fldCharType="begin">
                <w:ffData>
                  <w:name w:val="CaseACocher39"/>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t xml:space="preserve"> Non</w:t>
            </w:r>
          </w:p>
        </w:tc>
      </w:tr>
      <w:tr w:rsidR="001E0B39" w:rsidRPr="00D81A29" w14:paraId="2E6D8B78" w14:textId="77777777" w:rsidTr="005F64C0">
        <w:trPr>
          <w:cantSplit/>
          <w:trHeight w:val="423"/>
          <w:jc w:val="center"/>
        </w:trPr>
        <w:tc>
          <w:tcPr>
            <w:tcW w:w="4277" w:type="dxa"/>
            <w:vAlign w:val="center"/>
          </w:tcPr>
          <w:p w14:paraId="613F5680" w14:textId="5AD56B8F" w:rsidR="0080398A" w:rsidRPr="00D81A29" w:rsidRDefault="001E0B39">
            <w:pPr>
              <w:spacing w:before="120" w:after="120"/>
              <w:rPr>
                <w:bCs/>
                <w:i/>
                <w:color w:val="3399FF"/>
              </w:rPr>
            </w:pPr>
            <w:r w:rsidRPr="00D81A29">
              <w:rPr>
                <w:bCs/>
                <w:i/>
                <w:color w:val="3399FF"/>
              </w:rPr>
              <w:t>Etude sur le soutien à la sécurité</w:t>
            </w:r>
          </w:p>
        </w:tc>
        <w:tc>
          <w:tcPr>
            <w:tcW w:w="4371" w:type="dxa"/>
            <w:vAlign w:val="center"/>
          </w:tcPr>
          <w:p w14:paraId="55E64DAE" w14:textId="5DF41D3D" w:rsidR="0080398A" w:rsidRPr="00520779" w:rsidRDefault="0080398A" w:rsidP="001E0B39">
            <w:pPr>
              <w:spacing w:before="120" w:after="120"/>
              <w:rPr>
                <w:bCs/>
                <w:i/>
              </w:rPr>
            </w:pPr>
          </w:p>
        </w:tc>
        <w:tc>
          <w:tcPr>
            <w:tcW w:w="1984" w:type="dxa"/>
            <w:shd w:val="clear" w:color="auto" w:fill="auto"/>
          </w:tcPr>
          <w:p w14:paraId="7F3EFC9A" w14:textId="77777777" w:rsidR="001E0B39" w:rsidRPr="00D81A29" w:rsidRDefault="001E0B39" w:rsidP="001E0B39">
            <w:pPr>
              <w:spacing w:before="120" w:after="120"/>
              <w:jc w:val="center"/>
            </w:pPr>
            <w:r w:rsidRPr="00D81A29">
              <w:rPr>
                <w:i/>
                <w:shd w:val="clear" w:color="auto" w:fill="CCFF99"/>
              </w:rPr>
              <w:fldChar w:fldCharType="begin">
                <w:ffData>
                  <w:name w:val="CaseACocher39"/>
                  <w:enabled/>
                  <w:calcOnExit w:val="0"/>
                  <w:checkBox>
                    <w:sizeAuto/>
                    <w:default w:val="0"/>
                  </w:checkBox>
                </w:ffData>
              </w:fldChar>
            </w:r>
            <w:r w:rsidRPr="00D81A29">
              <w:rPr>
                <w:i/>
                <w:shd w:val="clear" w:color="auto" w:fill="CCFF99"/>
              </w:rPr>
              <w:instrText xml:space="preserve"> FORMCHECKBOX </w:instrText>
            </w:r>
            <w:r w:rsidR="00856DEF">
              <w:rPr>
                <w:i/>
                <w:shd w:val="clear" w:color="auto" w:fill="CCFF99"/>
              </w:rPr>
            </w:r>
            <w:r w:rsidR="00856DEF">
              <w:rPr>
                <w:i/>
                <w:shd w:val="clear" w:color="auto" w:fill="CCFF99"/>
              </w:rPr>
              <w:fldChar w:fldCharType="separate"/>
            </w:r>
            <w:r w:rsidRPr="00D81A29">
              <w:rPr>
                <w:i/>
                <w:shd w:val="clear" w:color="auto" w:fill="CCFF99"/>
              </w:rPr>
              <w:fldChar w:fldCharType="end"/>
            </w:r>
            <w:r w:rsidRPr="00D81A29">
              <w:t xml:space="preserve"> Oui  </w:t>
            </w:r>
            <w:r w:rsidRPr="00D81A29">
              <w:rPr>
                <w:shd w:val="clear" w:color="auto" w:fill="FFFF99"/>
              </w:rPr>
              <w:fldChar w:fldCharType="begin">
                <w:ffData>
                  <w:name w:val="CaseACocher39"/>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t xml:space="preserve"> Non</w:t>
            </w:r>
          </w:p>
        </w:tc>
      </w:tr>
    </w:tbl>
    <w:p w14:paraId="07035953" w14:textId="77777777" w:rsidR="001E0B39" w:rsidRDefault="001E0B39">
      <w:pPr>
        <w:suppressAutoHyphens w:val="0"/>
        <w:rPr>
          <w:b/>
          <w:bCs/>
        </w:rPr>
      </w:pPr>
      <w:r>
        <w:rPr>
          <w:b/>
          <w:bCs/>
        </w:rPr>
        <w:br w:type="page"/>
      </w:r>
    </w:p>
    <w:tbl>
      <w:tblPr>
        <w:tblW w:w="10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663"/>
        <w:gridCol w:w="3969"/>
      </w:tblGrid>
      <w:tr w:rsidR="001E0B39" w:rsidRPr="00D81A29" w14:paraId="727C8C40" w14:textId="77777777" w:rsidTr="005F64C0">
        <w:trPr>
          <w:cantSplit/>
          <w:trHeight w:val="340"/>
          <w:jc w:val="center"/>
        </w:trPr>
        <w:tc>
          <w:tcPr>
            <w:tcW w:w="10632" w:type="dxa"/>
            <w:gridSpan w:val="2"/>
            <w:shd w:val="clear" w:color="auto" w:fill="E6E6E6"/>
            <w:vAlign w:val="center"/>
          </w:tcPr>
          <w:p w14:paraId="303814A3" w14:textId="09B32717" w:rsidR="001E0B39" w:rsidRPr="00D81A29" w:rsidRDefault="001E0B39">
            <w:pPr>
              <w:pStyle w:val="Liste-EPIS"/>
              <w:numPr>
                <w:ilvl w:val="0"/>
                <w:numId w:val="0"/>
              </w:numPr>
              <w:rPr>
                <w:rFonts w:ascii="Times New Roman" w:hAnsi="Times New Roman" w:cs="Times New Roman"/>
                <w:sz w:val="22"/>
                <w:szCs w:val="22"/>
              </w:rPr>
            </w:pPr>
            <w:r w:rsidRPr="00D81A29">
              <w:rPr>
                <w:rFonts w:ascii="Times New Roman" w:hAnsi="Times New Roman" w:cs="Times New Roman"/>
                <w:sz w:val="22"/>
                <w:szCs w:val="22"/>
              </w:rPr>
              <w:lastRenderedPageBreak/>
              <w:t>E</w:t>
            </w:r>
            <w:r w:rsidR="002A5AA6">
              <w:rPr>
                <w:rFonts w:ascii="Times New Roman" w:hAnsi="Times New Roman" w:cs="Times New Roman"/>
                <w:sz w:val="22"/>
                <w:szCs w:val="22"/>
              </w:rPr>
              <w:t xml:space="preserve"> – </w:t>
            </w:r>
            <w:r w:rsidRPr="00D81A29">
              <w:rPr>
                <w:rFonts w:ascii="Times New Roman" w:hAnsi="Times New Roman" w:cs="Times New Roman"/>
                <w:sz w:val="22"/>
                <w:szCs w:val="22"/>
              </w:rPr>
              <w:t>SYNTHÈSE DE L’ETUDE</w:t>
            </w:r>
          </w:p>
        </w:tc>
      </w:tr>
      <w:tr w:rsidR="001E0B39" w:rsidRPr="00D81A29" w14:paraId="5893A5DC" w14:textId="77777777" w:rsidTr="005F64C0">
        <w:trPr>
          <w:cantSplit/>
          <w:trHeight w:val="340"/>
          <w:jc w:val="center"/>
        </w:trPr>
        <w:tc>
          <w:tcPr>
            <w:tcW w:w="6663" w:type="dxa"/>
            <w:vMerge w:val="restart"/>
            <w:vAlign w:val="center"/>
          </w:tcPr>
          <w:p w14:paraId="2F1D67B1" w14:textId="77777777" w:rsidR="001E0B39" w:rsidRPr="00D81A29" w:rsidRDefault="001E0B39" w:rsidP="005F64C0">
            <w:pPr>
              <w:rPr>
                <w:b/>
                <w:bCs/>
              </w:rPr>
            </w:pPr>
            <w:r w:rsidRPr="00D81A29">
              <w:rPr>
                <w:b/>
                <w:bCs/>
              </w:rPr>
              <w:t>Zone de risque la plus élevée liée au changement :</w:t>
            </w:r>
          </w:p>
        </w:tc>
        <w:tc>
          <w:tcPr>
            <w:tcW w:w="3969" w:type="dxa"/>
            <w:shd w:val="clear" w:color="auto" w:fill="92D050"/>
            <w:vAlign w:val="center"/>
          </w:tcPr>
          <w:p w14:paraId="161FAF45" w14:textId="77777777" w:rsidR="001E0B39" w:rsidRPr="00D81A29" w:rsidRDefault="001E0B39" w:rsidP="005F64C0">
            <w:pPr>
              <w:spacing w:before="120" w:after="120"/>
              <w:rPr>
                <w:b/>
                <w:bCs/>
              </w:rPr>
            </w:pPr>
            <w:r w:rsidRPr="00D81A29">
              <w:rPr>
                <w:b/>
                <w:bCs/>
              </w:rPr>
              <w:fldChar w:fldCharType="begin">
                <w:ffData>
                  <w:name w:val="CaseACocher55"/>
                  <w:enabled/>
                  <w:calcOnExit w:val="0"/>
                  <w:checkBox>
                    <w:sizeAuto/>
                    <w:default w:val="0"/>
                  </w:checkBox>
                </w:ffData>
              </w:fldChar>
            </w:r>
            <w:r w:rsidRPr="00D81A29">
              <w:rPr>
                <w:b/>
                <w:bCs/>
              </w:rPr>
              <w:instrText xml:space="preserve"> FORMCHECKBOX </w:instrText>
            </w:r>
            <w:r w:rsidR="00856DEF">
              <w:rPr>
                <w:b/>
                <w:bCs/>
              </w:rPr>
            </w:r>
            <w:r w:rsidR="00856DEF">
              <w:rPr>
                <w:b/>
                <w:bCs/>
              </w:rPr>
              <w:fldChar w:fldCharType="separate"/>
            </w:r>
            <w:r w:rsidRPr="00D81A29">
              <w:rPr>
                <w:b/>
                <w:bCs/>
              </w:rPr>
              <w:fldChar w:fldCharType="end"/>
            </w:r>
            <w:r w:rsidRPr="00D81A29">
              <w:rPr>
                <w:b/>
                <w:bCs/>
              </w:rPr>
              <w:t xml:space="preserve"> Acceptable</w:t>
            </w:r>
          </w:p>
        </w:tc>
      </w:tr>
      <w:tr w:rsidR="001E0B39" w:rsidRPr="00D81A29" w14:paraId="2FCBADD3" w14:textId="77777777" w:rsidTr="005F64C0">
        <w:trPr>
          <w:cantSplit/>
          <w:trHeight w:val="340"/>
          <w:jc w:val="center"/>
        </w:trPr>
        <w:tc>
          <w:tcPr>
            <w:tcW w:w="6663" w:type="dxa"/>
            <w:vMerge/>
            <w:vAlign w:val="center"/>
          </w:tcPr>
          <w:p w14:paraId="334EC0D0" w14:textId="77777777" w:rsidR="001E0B39" w:rsidRPr="00D81A29" w:rsidRDefault="001E0B39" w:rsidP="005F64C0">
            <w:pPr>
              <w:rPr>
                <w:b/>
                <w:bCs/>
                <w:highlight w:val="yellow"/>
              </w:rPr>
            </w:pPr>
          </w:p>
        </w:tc>
        <w:tc>
          <w:tcPr>
            <w:tcW w:w="3969" w:type="dxa"/>
            <w:shd w:val="clear" w:color="auto" w:fill="FFFF00"/>
            <w:vAlign w:val="center"/>
          </w:tcPr>
          <w:p w14:paraId="6F47C7DF" w14:textId="77777777" w:rsidR="001E0B39" w:rsidRPr="00D81A29" w:rsidRDefault="001E0B39" w:rsidP="005F64C0">
            <w:pPr>
              <w:spacing w:before="120" w:after="120"/>
              <w:rPr>
                <w:b/>
                <w:bCs/>
              </w:rPr>
            </w:pPr>
            <w:r w:rsidRPr="00D81A29">
              <w:rPr>
                <w:b/>
                <w:bCs/>
              </w:rPr>
              <w:fldChar w:fldCharType="begin">
                <w:ffData>
                  <w:name w:val="CaseACocher55"/>
                  <w:enabled/>
                  <w:calcOnExit w:val="0"/>
                  <w:checkBox>
                    <w:sizeAuto/>
                    <w:default w:val="0"/>
                  </w:checkBox>
                </w:ffData>
              </w:fldChar>
            </w:r>
            <w:r w:rsidRPr="00D81A29">
              <w:instrText xml:space="preserve"> FORMCHECKBOX </w:instrText>
            </w:r>
            <w:r w:rsidR="00856DEF">
              <w:rPr>
                <w:b/>
                <w:bCs/>
              </w:rPr>
            </w:r>
            <w:r w:rsidR="00856DEF">
              <w:rPr>
                <w:b/>
                <w:bCs/>
              </w:rPr>
              <w:fldChar w:fldCharType="separate"/>
            </w:r>
            <w:r w:rsidRPr="00D81A29">
              <w:rPr>
                <w:b/>
                <w:bCs/>
              </w:rPr>
              <w:fldChar w:fldCharType="end"/>
            </w:r>
            <w:r w:rsidRPr="00D81A29">
              <w:rPr>
                <w:b/>
                <w:bCs/>
              </w:rPr>
              <w:t xml:space="preserve"> Acceptable sous conditions</w:t>
            </w:r>
          </w:p>
        </w:tc>
      </w:tr>
      <w:tr w:rsidR="001E0B39" w:rsidRPr="00D81A29" w14:paraId="2BBB15DB" w14:textId="77777777" w:rsidTr="005F64C0">
        <w:trPr>
          <w:cantSplit/>
          <w:trHeight w:val="340"/>
          <w:jc w:val="center"/>
        </w:trPr>
        <w:tc>
          <w:tcPr>
            <w:tcW w:w="6663" w:type="dxa"/>
            <w:vMerge/>
            <w:vAlign w:val="center"/>
          </w:tcPr>
          <w:p w14:paraId="33D83C36" w14:textId="77777777" w:rsidR="001E0B39" w:rsidRPr="00D81A29" w:rsidRDefault="001E0B39" w:rsidP="005F64C0">
            <w:pPr>
              <w:rPr>
                <w:b/>
                <w:bCs/>
                <w:highlight w:val="yellow"/>
              </w:rPr>
            </w:pPr>
          </w:p>
        </w:tc>
        <w:tc>
          <w:tcPr>
            <w:tcW w:w="3969" w:type="dxa"/>
            <w:shd w:val="clear" w:color="auto" w:fill="FF9933"/>
            <w:vAlign w:val="center"/>
          </w:tcPr>
          <w:p w14:paraId="098AC52D" w14:textId="77777777" w:rsidR="001E0B39" w:rsidRPr="00D81A29" w:rsidRDefault="001E0B39" w:rsidP="005F64C0">
            <w:pPr>
              <w:spacing w:before="120" w:after="120"/>
              <w:rPr>
                <w:b/>
                <w:bCs/>
              </w:rPr>
            </w:pPr>
            <w:r w:rsidRPr="00D81A29">
              <w:rPr>
                <w:b/>
                <w:bCs/>
              </w:rPr>
              <w:fldChar w:fldCharType="begin">
                <w:ffData>
                  <w:name w:val=""/>
                  <w:enabled/>
                  <w:calcOnExit w:val="0"/>
                  <w:checkBox>
                    <w:sizeAuto/>
                    <w:default w:val="0"/>
                  </w:checkBox>
                </w:ffData>
              </w:fldChar>
            </w:r>
            <w:r w:rsidRPr="00D81A29">
              <w:rPr>
                <w:b/>
                <w:bCs/>
              </w:rPr>
              <w:instrText xml:space="preserve"> FORMCHECKBOX </w:instrText>
            </w:r>
            <w:r w:rsidR="00856DEF">
              <w:rPr>
                <w:b/>
                <w:bCs/>
              </w:rPr>
            </w:r>
            <w:r w:rsidR="00856DEF">
              <w:rPr>
                <w:b/>
                <w:bCs/>
              </w:rPr>
              <w:fldChar w:fldCharType="separate"/>
            </w:r>
            <w:r w:rsidRPr="00D81A29">
              <w:rPr>
                <w:b/>
                <w:bCs/>
              </w:rPr>
              <w:fldChar w:fldCharType="end"/>
            </w:r>
            <w:r w:rsidRPr="00D81A29">
              <w:rPr>
                <w:b/>
                <w:bCs/>
              </w:rPr>
              <w:t xml:space="preserve"> Tolérable sous conditions et réservés aux aéronefs d’État</w:t>
            </w:r>
          </w:p>
        </w:tc>
      </w:tr>
      <w:tr w:rsidR="001E0B39" w:rsidRPr="00D81A29" w14:paraId="1C1FECB9" w14:textId="77777777" w:rsidTr="005F64C0">
        <w:trPr>
          <w:cantSplit/>
          <w:trHeight w:val="1260"/>
          <w:jc w:val="center"/>
        </w:trPr>
        <w:tc>
          <w:tcPr>
            <w:tcW w:w="10632" w:type="dxa"/>
            <w:gridSpan w:val="2"/>
          </w:tcPr>
          <w:p w14:paraId="4342497A" w14:textId="77777777" w:rsidR="001E0B39" w:rsidRPr="00D81A29" w:rsidRDefault="001E0B39" w:rsidP="005F64C0">
            <w:pPr>
              <w:jc w:val="both"/>
              <w:rPr>
                <w:b/>
                <w:bCs/>
              </w:rPr>
            </w:pPr>
          </w:p>
          <w:p w14:paraId="61099BC5" w14:textId="3624A280" w:rsidR="001E0B39" w:rsidRPr="00D81A29" w:rsidRDefault="001E0B39" w:rsidP="005F64C0">
            <w:pPr>
              <w:jc w:val="both"/>
              <w:rPr>
                <w:b/>
                <w:bCs/>
              </w:rPr>
            </w:pPr>
            <w:r w:rsidRPr="00D81A29">
              <w:rPr>
                <w:b/>
                <w:bCs/>
              </w:rPr>
              <w:t>Acceptabilité du risque</w:t>
            </w:r>
            <w:r w:rsidR="002A5AA6">
              <w:rPr>
                <w:b/>
                <w:bCs/>
              </w:rPr>
              <w:t> :</w:t>
            </w:r>
          </w:p>
          <w:p w14:paraId="48A9B539" w14:textId="77777777" w:rsidR="001E0B39" w:rsidRPr="00D81A29" w:rsidRDefault="001E0B39" w:rsidP="005F64C0">
            <w:pPr>
              <w:spacing w:before="120" w:after="120"/>
              <w:jc w:val="both"/>
              <w:rPr>
                <w:bCs/>
                <w:i/>
                <w:color w:val="3399FF"/>
              </w:rPr>
            </w:pPr>
            <w:r w:rsidRPr="00D81A29">
              <w:rPr>
                <w:bCs/>
                <w:i/>
                <w:color w:val="3399FF"/>
              </w:rPr>
              <w:t>Dans ce cadre, qui doit résumer la démonstration de sécurité pour les signataires de l’étude, doivent être listés tous les éléments permettant de justifier de l’acceptabilité du risque identifié pour le changement considéré.</w:t>
            </w:r>
          </w:p>
          <w:p w14:paraId="319A31B0" w14:textId="081F2DC2" w:rsidR="001E0B39" w:rsidRPr="00D81A29" w:rsidRDefault="001E0B39" w:rsidP="005F64C0">
            <w:pPr>
              <w:spacing w:before="120" w:after="120"/>
              <w:jc w:val="both"/>
              <w:rPr>
                <w:bCs/>
                <w:i/>
                <w:color w:val="3399FF"/>
              </w:rPr>
            </w:pPr>
            <w:r w:rsidRPr="00D81A29">
              <w:rPr>
                <w:bCs/>
                <w:i/>
                <w:color w:val="3399FF"/>
              </w:rPr>
              <w:t xml:space="preserve">Le périmètre restreint du changement peut être un critère permettant de montrer que les interactions éventuelles avec d’autres systèmes n’engendrent pas de risque supplémentaire. Le nombre de fonctionnalités (ajout, modification, retrait) concernées par le changement constitue également un bon indicateur pour justifier de l’acceptabilité du risque. Les </w:t>
            </w:r>
            <w:r w:rsidR="00133191">
              <w:rPr>
                <w:bCs/>
                <w:i/>
                <w:color w:val="3399FF"/>
              </w:rPr>
              <w:t>m</w:t>
            </w:r>
            <w:r w:rsidRPr="00D81A29">
              <w:rPr>
                <w:bCs/>
                <w:i/>
                <w:color w:val="3399FF"/>
              </w:rPr>
              <w:t xml:space="preserve">oyens en </w:t>
            </w:r>
            <w:r w:rsidR="00133191">
              <w:rPr>
                <w:bCs/>
                <w:i/>
                <w:color w:val="3399FF"/>
              </w:rPr>
              <w:t>r</w:t>
            </w:r>
            <w:r w:rsidRPr="00D81A29">
              <w:rPr>
                <w:bCs/>
                <w:i/>
                <w:color w:val="3399FF"/>
              </w:rPr>
              <w:t xml:space="preserve">éduction de </w:t>
            </w:r>
            <w:r w:rsidR="00133191">
              <w:rPr>
                <w:bCs/>
                <w:i/>
                <w:color w:val="3399FF"/>
              </w:rPr>
              <w:t>r</w:t>
            </w:r>
            <w:r w:rsidRPr="00D81A29">
              <w:rPr>
                <w:bCs/>
                <w:i/>
                <w:color w:val="3399FF"/>
              </w:rPr>
              <w:t xml:space="preserve">isque (MRR) doivent être pertinents vis-à-vis des </w:t>
            </w:r>
            <w:r w:rsidR="00133191">
              <w:rPr>
                <w:bCs/>
                <w:i/>
                <w:color w:val="3399FF"/>
              </w:rPr>
              <w:t>évènements redoutés</w:t>
            </w:r>
            <w:r w:rsidRPr="00D81A29">
              <w:rPr>
                <w:bCs/>
                <w:i/>
                <w:color w:val="3399FF"/>
              </w:rPr>
              <w:t xml:space="preserve"> identifiés. Dans cette optique, leur efficacité dans le temps doit être évaluée et une trop faible durabilité pour certains MRR pourrait remettre en cause l’acceptabilité du risque.</w:t>
            </w:r>
          </w:p>
          <w:p w14:paraId="0370E896" w14:textId="77777777" w:rsidR="001E0B39" w:rsidRPr="00D81A29" w:rsidRDefault="001E0B39" w:rsidP="005F64C0">
            <w:pPr>
              <w:spacing w:before="120" w:after="120"/>
              <w:jc w:val="both"/>
              <w:rPr>
                <w:bCs/>
                <w:i/>
                <w:color w:val="3399FF"/>
              </w:rPr>
            </w:pPr>
            <w:r w:rsidRPr="00D81A29">
              <w:rPr>
                <w:bCs/>
                <w:i/>
                <w:color w:val="3399FF"/>
              </w:rPr>
              <w:t>Dans le cas où le risque est jugé inacceptable, le changement ne peut être mis en service et le processus d’évaluation et d’atténuation du risque doit être réitéré.</w:t>
            </w:r>
          </w:p>
          <w:p w14:paraId="1D976616" w14:textId="77777777" w:rsidR="001E0B39" w:rsidRPr="00D81A29" w:rsidRDefault="001E0B39" w:rsidP="005F64C0">
            <w:pPr>
              <w:spacing w:before="120" w:after="120"/>
              <w:jc w:val="both"/>
              <w:rPr>
                <w:bCs/>
                <w:i/>
                <w:color w:val="3399FF"/>
              </w:rPr>
            </w:pPr>
            <w:r w:rsidRPr="00D81A29">
              <w:rPr>
                <w:bCs/>
                <w:i/>
                <w:color w:val="3399FF"/>
              </w:rPr>
              <w:t>Dans le cas où le risque est acceptable sous conditions, celles-ci doivent être décrites ici. Si le périmètre du changement devient acceptable s’il est réservé aux aéronefs d’état, la mesure permettant cette distinction sera mise en exergue.</w:t>
            </w:r>
          </w:p>
          <w:p w14:paraId="5434182F" w14:textId="77777777" w:rsidR="001E0B39" w:rsidRPr="00D81A29" w:rsidRDefault="001E0B39" w:rsidP="005F64C0">
            <w:pPr>
              <w:spacing w:before="120" w:after="120"/>
              <w:jc w:val="both"/>
              <w:rPr>
                <w:bCs/>
                <w:i/>
                <w:color w:val="3399FF"/>
              </w:rPr>
            </w:pPr>
          </w:p>
          <w:p w14:paraId="6D9093C5" w14:textId="77777777" w:rsidR="001E0B39" w:rsidRPr="00D81A29" w:rsidRDefault="001E0B39" w:rsidP="005F64C0">
            <w:pPr>
              <w:spacing w:before="120" w:after="120"/>
              <w:jc w:val="both"/>
              <w:rPr>
                <w:bCs/>
                <w:i/>
                <w:color w:val="3399FF"/>
              </w:rPr>
            </w:pPr>
          </w:p>
          <w:p w14:paraId="5E81DE75" w14:textId="77777777" w:rsidR="001E0B39" w:rsidRPr="00D81A29" w:rsidRDefault="001E0B39" w:rsidP="005F64C0">
            <w:pPr>
              <w:spacing w:before="120" w:after="120"/>
              <w:jc w:val="both"/>
              <w:rPr>
                <w:bCs/>
                <w:i/>
                <w:color w:val="3399FF"/>
              </w:rPr>
            </w:pPr>
          </w:p>
          <w:p w14:paraId="6F6081F3" w14:textId="77777777" w:rsidR="00133191" w:rsidRPr="00D81A29" w:rsidRDefault="00133191" w:rsidP="00133191">
            <w:pPr>
              <w:spacing w:before="120" w:after="120"/>
              <w:jc w:val="both"/>
              <w:rPr>
                <w:bCs/>
                <w:i/>
                <w:color w:val="3399FF"/>
              </w:rPr>
            </w:pPr>
          </w:p>
          <w:p w14:paraId="2F16E36F" w14:textId="77777777" w:rsidR="001E0B39" w:rsidRPr="00D81A29" w:rsidRDefault="001E0B39" w:rsidP="005F64C0">
            <w:pPr>
              <w:spacing w:before="120"/>
              <w:jc w:val="both"/>
              <w:rPr>
                <w:b/>
                <w:bCs/>
              </w:rPr>
            </w:pPr>
          </w:p>
        </w:tc>
      </w:tr>
    </w:tbl>
    <w:p w14:paraId="217B184C" w14:textId="06D07A39" w:rsidR="001E0B39" w:rsidRDefault="001E0B39">
      <w:pPr>
        <w:suppressAutoHyphens w:val="0"/>
        <w:rPr>
          <w:b/>
          <w:bCs/>
        </w:rPr>
      </w:pPr>
      <w:r>
        <w:rPr>
          <w:b/>
          <w:bCs/>
        </w:rPr>
        <w:br w:type="page"/>
      </w:r>
    </w:p>
    <w:tbl>
      <w:tblPr>
        <w:tblW w:w="10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86"/>
        <w:gridCol w:w="2835"/>
        <w:gridCol w:w="2693"/>
        <w:gridCol w:w="3118"/>
      </w:tblGrid>
      <w:tr w:rsidR="001E0B39" w:rsidRPr="00D81A29" w14:paraId="22E4D3B6" w14:textId="77777777" w:rsidTr="005F64C0">
        <w:trPr>
          <w:cantSplit/>
          <w:trHeight w:val="304"/>
          <w:jc w:val="center"/>
        </w:trPr>
        <w:tc>
          <w:tcPr>
            <w:tcW w:w="10632" w:type="dxa"/>
            <w:gridSpan w:val="4"/>
            <w:shd w:val="clear" w:color="auto" w:fill="E6E6E6"/>
            <w:vAlign w:val="center"/>
          </w:tcPr>
          <w:p w14:paraId="001E3BB2" w14:textId="07D7CB26" w:rsidR="001E0B39" w:rsidRPr="001E0B39" w:rsidRDefault="001E0B39">
            <w:pPr>
              <w:pStyle w:val="Liste-EPIS"/>
              <w:numPr>
                <w:ilvl w:val="0"/>
                <w:numId w:val="0"/>
              </w:numPr>
              <w:tabs>
                <w:tab w:val="num" w:pos="572"/>
              </w:tabs>
              <w:rPr>
                <w:rFonts w:ascii="Times New Roman" w:hAnsi="Times New Roman" w:cs="Times New Roman"/>
                <w:sz w:val="22"/>
                <w:szCs w:val="22"/>
              </w:rPr>
            </w:pPr>
            <w:r w:rsidRPr="001E0B39">
              <w:rPr>
                <w:rFonts w:ascii="Times New Roman" w:hAnsi="Times New Roman" w:cs="Times New Roman"/>
                <w:sz w:val="22"/>
                <w:szCs w:val="22"/>
              </w:rPr>
              <w:lastRenderedPageBreak/>
              <w:t>F</w:t>
            </w:r>
            <w:r w:rsidR="003C64F2">
              <w:rPr>
                <w:rFonts w:ascii="Times New Roman" w:hAnsi="Times New Roman" w:cs="Times New Roman"/>
                <w:sz w:val="22"/>
                <w:szCs w:val="22"/>
              </w:rPr>
              <w:t xml:space="preserve"> – </w:t>
            </w:r>
            <w:r w:rsidRPr="001E0B39">
              <w:rPr>
                <w:rFonts w:ascii="Times New Roman" w:hAnsi="Times New Roman" w:cs="Times New Roman"/>
                <w:sz w:val="22"/>
                <w:szCs w:val="22"/>
              </w:rPr>
              <w:t>CIRCUIT DE SIGNATURE</w:t>
            </w:r>
          </w:p>
        </w:tc>
      </w:tr>
      <w:tr w:rsidR="001E0B39" w:rsidRPr="00D81A29" w14:paraId="5B60418E" w14:textId="77777777" w:rsidTr="005F64C0">
        <w:trPr>
          <w:cantSplit/>
          <w:trHeight w:val="289"/>
          <w:jc w:val="center"/>
        </w:trPr>
        <w:tc>
          <w:tcPr>
            <w:tcW w:w="1986" w:type="dxa"/>
            <w:vAlign w:val="center"/>
          </w:tcPr>
          <w:p w14:paraId="3F9AC1DD" w14:textId="77777777" w:rsidR="001E0B39" w:rsidRPr="00D81A29" w:rsidRDefault="001E0B39" w:rsidP="005F64C0">
            <w:pPr>
              <w:spacing w:before="60"/>
              <w:jc w:val="center"/>
              <w:rPr>
                <w:b/>
                <w:bCs/>
              </w:rPr>
            </w:pPr>
          </w:p>
        </w:tc>
        <w:tc>
          <w:tcPr>
            <w:tcW w:w="2835" w:type="dxa"/>
            <w:vAlign w:val="center"/>
          </w:tcPr>
          <w:p w14:paraId="2F0C0DDC" w14:textId="77777777" w:rsidR="001E0B39" w:rsidRPr="00D81A29" w:rsidRDefault="001E0B39" w:rsidP="005F64C0">
            <w:pPr>
              <w:spacing w:before="60"/>
              <w:jc w:val="center"/>
              <w:rPr>
                <w:b/>
                <w:bCs/>
              </w:rPr>
            </w:pPr>
            <w:r w:rsidRPr="00D81A29">
              <w:rPr>
                <w:b/>
                <w:bCs/>
              </w:rPr>
              <w:t>Nom</w:t>
            </w:r>
          </w:p>
        </w:tc>
        <w:tc>
          <w:tcPr>
            <w:tcW w:w="2693" w:type="dxa"/>
            <w:vAlign w:val="center"/>
          </w:tcPr>
          <w:p w14:paraId="7C7C6AD7" w14:textId="77777777" w:rsidR="001E0B39" w:rsidRPr="00D81A29" w:rsidRDefault="001E0B39" w:rsidP="005F64C0">
            <w:pPr>
              <w:spacing w:before="60"/>
              <w:jc w:val="center"/>
              <w:rPr>
                <w:b/>
                <w:bCs/>
              </w:rPr>
            </w:pPr>
            <w:r w:rsidRPr="00D81A29">
              <w:rPr>
                <w:b/>
                <w:bCs/>
              </w:rPr>
              <w:t>Fonction</w:t>
            </w:r>
          </w:p>
        </w:tc>
        <w:tc>
          <w:tcPr>
            <w:tcW w:w="3118" w:type="dxa"/>
            <w:vAlign w:val="center"/>
          </w:tcPr>
          <w:p w14:paraId="4C1BA39B" w14:textId="77777777" w:rsidR="001E0B39" w:rsidRPr="00D81A29" w:rsidRDefault="001E0B39" w:rsidP="005F64C0">
            <w:pPr>
              <w:spacing w:before="60"/>
              <w:jc w:val="center"/>
              <w:rPr>
                <w:b/>
                <w:bCs/>
              </w:rPr>
            </w:pPr>
            <w:r w:rsidRPr="00D81A29">
              <w:rPr>
                <w:b/>
                <w:bCs/>
              </w:rPr>
              <w:t>Date – Signature</w:t>
            </w:r>
          </w:p>
        </w:tc>
      </w:tr>
      <w:tr w:rsidR="001E0B39" w:rsidRPr="00D81A29" w14:paraId="3363FB3C" w14:textId="77777777" w:rsidTr="005F64C0">
        <w:trPr>
          <w:cantSplit/>
          <w:trHeight w:val="757"/>
          <w:jc w:val="center"/>
        </w:trPr>
        <w:tc>
          <w:tcPr>
            <w:tcW w:w="1986" w:type="dxa"/>
            <w:vAlign w:val="center"/>
          </w:tcPr>
          <w:p w14:paraId="16BFD308" w14:textId="3FAE9BC7" w:rsidR="003C64F2" w:rsidRPr="00D81A29" w:rsidRDefault="001E0B39">
            <w:pPr>
              <w:spacing w:before="120" w:after="120"/>
              <w:jc w:val="center"/>
              <w:rPr>
                <w:bCs/>
              </w:rPr>
            </w:pPr>
            <w:r w:rsidRPr="00D81A29">
              <w:rPr>
                <w:bCs/>
              </w:rPr>
              <w:t>Rédacteur</w:t>
            </w:r>
          </w:p>
        </w:tc>
        <w:tc>
          <w:tcPr>
            <w:tcW w:w="2835" w:type="dxa"/>
            <w:vAlign w:val="center"/>
          </w:tcPr>
          <w:p w14:paraId="580FA9B4" w14:textId="77777777" w:rsidR="001E0B39" w:rsidRPr="00D81A29" w:rsidRDefault="001E0B39" w:rsidP="005F64C0">
            <w:pPr>
              <w:spacing w:before="120" w:after="120"/>
              <w:jc w:val="center"/>
              <w:rPr>
                <w:bCs/>
              </w:rPr>
            </w:pPr>
          </w:p>
        </w:tc>
        <w:tc>
          <w:tcPr>
            <w:tcW w:w="2693" w:type="dxa"/>
            <w:vAlign w:val="center"/>
          </w:tcPr>
          <w:p w14:paraId="6BEE4963" w14:textId="77777777" w:rsidR="001E0B39" w:rsidRPr="00D81A29" w:rsidRDefault="001E0B39" w:rsidP="005F64C0">
            <w:pPr>
              <w:spacing w:before="120" w:after="120"/>
              <w:jc w:val="center"/>
              <w:rPr>
                <w:bCs/>
              </w:rPr>
            </w:pPr>
          </w:p>
        </w:tc>
        <w:tc>
          <w:tcPr>
            <w:tcW w:w="3118" w:type="dxa"/>
            <w:vAlign w:val="center"/>
          </w:tcPr>
          <w:p w14:paraId="2F82437E" w14:textId="77777777" w:rsidR="001E0B39" w:rsidRPr="00D81A29" w:rsidRDefault="001E0B39" w:rsidP="005F64C0">
            <w:pPr>
              <w:spacing w:before="120" w:after="120"/>
              <w:jc w:val="center"/>
              <w:rPr>
                <w:bCs/>
              </w:rPr>
            </w:pPr>
          </w:p>
        </w:tc>
      </w:tr>
      <w:tr w:rsidR="001E0B39" w:rsidRPr="00D81A29" w14:paraId="45FF3963" w14:textId="77777777" w:rsidTr="005F64C0">
        <w:trPr>
          <w:cantSplit/>
          <w:trHeight w:val="757"/>
          <w:jc w:val="center"/>
        </w:trPr>
        <w:tc>
          <w:tcPr>
            <w:tcW w:w="1986" w:type="dxa"/>
            <w:vAlign w:val="center"/>
          </w:tcPr>
          <w:p w14:paraId="1DAA0B0F" w14:textId="77777777" w:rsidR="001E0B39" w:rsidRPr="00D81A29" w:rsidRDefault="001E0B39" w:rsidP="005F64C0">
            <w:pPr>
              <w:spacing w:before="120" w:after="120"/>
              <w:jc w:val="center"/>
              <w:rPr>
                <w:bCs/>
              </w:rPr>
            </w:pPr>
            <w:r w:rsidRPr="00D81A29">
              <w:rPr>
                <w:bCs/>
              </w:rPr>
              <w:t>Coordonnateur</w:t>
            </w:r>
          </w:p>
          <w:p w14:paraId="1F770542" w14:textId="77777777" w:rsidR="001E0B39" w:rsidRPr="00D81A29" w:rsidRDefault="001E0B39" w:rsidP="005F64C0">
            <w:pPr>
              <w:spacing w:before="120" w:after="120"/>
              <w:jc w:val="center"/>
              <w:rPr>
                <w:bCs/>
              </w:rPr>
            </w:pPr>
            <w:r w:rsidRPr="00D81A29">
              <w:rPr>
                <w:bCs/>
              </w:rPr>
              <w:t>TECH</w:t>
            </w:r>
          </w:p>
        </w:tc>
        <w:tc>
          <w:tcPr>
            <w:tcW w:w="2835" w:type="dxa"/>
            <w:vAlign w:val="center"/>
          </w:tcPr>
          <w:p w14:paraId="34118168" w14:textId="77777777" w:rsidR="001E0B39" w:rsidRPr="00D81A29" w:rsidRDefault="001E0B39" w:rsidP="005F64C0">
            <w:pPr>
              <w:spacing w:before="120" w:after="120"/>
              <w:jc w:val="center"/>
              <w:rPr>
                <w:bCs/>
              </w:rPr>
            </w:pPr>
          </w:p>
        </w:tc>
        <w:tc>
          <w:tcPr>
            <w:tcW w:w="2693" w:type="dxa"/>
            <w:vAlign w:val="center"/>
          </w:tcPr>
          <w:p w14:paraId="1E9E30C0" w14:textId="77777777" w:rsidR="001E0B39" w:rsidRPr="00D81A29" w:rsidRDefault="001E0B39" w:rsidP="005F64C0">
            <w:pPr>
              <w:spacing w:before="120" w:after="120"/>
              <w:jc w:val="center"/>
              <w:rPr>
                <w:bCs/>
              </w:rPr>
            </w:pPr>
          </w:p>
        </w:tc>
        <w:tc>
          <w:tcPr>
            <w:tcW w:w="3118" w:type="dxa"/>
            <w:vAlign w:val="center"/>
          </w:tcPr>
          <w:p w14:paraId="35C0F18B" w14:textId="77777777" w:rsidR="001E0B39" w:rsidRPr="00D81A29" w:rsidRDefault="001E0B39" w:rsidP="005F64C0">
            <w:pPr>
              <w:spacing w:before="120" w:after="120"/>
              <w:rPr>
                <w:bCs/>
                <w:i/>
                <w:color w:val="4F81BD" w:themeColor="accent1"/>
              </w:rPr>
            </w:pPr>
            <w:r w:rsidRPr="00D81A29">
              <w:rPr>
                <w:bCs/>
                <w:i/>
                <w:color w:val="4F81BD" w:themeColor="accent1"/>
              </w:rPr>
              <w:t>Dans le cadre d’une étude rattachée à un dossier de soutien à la sécurité</w:t>
            </w:r>
          </w:p>
        </w:tc>
      </w:tr>
      <w:tr w:rsidR="001E0B39" w:rsidRPr="00D81A29" w14:paraId="589389D1" w14:textId="77777777" w:rsidTr="005F64C0">
        <w:trPr>
          <w:cantSplit/>
          <w:trHeight w:val="549"/>
          <w:jc w:val="center"/>
        </w:trPr>
        <w:tc>
          <w:tcPr>
            <w:tcW w:w="1986" w:type="dxa"/>
            <w:vAlign w:val="center"/>
          </w:tcPr>
          <w:p w14:paraId="6B496746" w14:textId="77777777" w:rsidR="001E0B39" w:rsidRPr="00D81A29" w:rsidRDefault="001E0B39" w:rsidP="005F64C0">
            <w:pPr>
              <w:spacing w:before="120" w:after="120"/>
              <w:jc w:val="center"/>
              <w:rPr>
                <w:bCs/>
              </w:rPr>
            </w:pPr>
            <w:r w:rsidRPr="00D81A29">
              <w:rPr>
                <w:bCs/>
              </w:rPr>
              <w:t>Coordonnateur OPS</w:t>
            </w:r>
          </w:p>
        </w:tc>
        <w:tc>
          <w:tcPr>
            <w:tcW w:w="2835" w:type="dxa"/>
            <w:vAlign w:val="center"/>
          </w:tcPr>
          <w:p w14:paraId="7A0BE03D" w14:textId="77777777" w:rsidR="001E0B39" w:rsidRPr="00D81A29" w:rsidRDefault="001E0B39" w:rsidP="005F64C0">
            <w:pPr>
              <w:spacing w:before="120" w:after="120"/>
              <w:jc w:val="center"/>
              <w:rPr>
                <w:bCs/>
              </w:rPr>
            </w:pPr>
          </w:p>
        </w:tc>
        <w:tc>
          <w:tcPr>
            <w:tcW w:w="2693" w:type="dxa"/>
            <w:vAlign w:val="center"/>
          </w:tcPr>
          <w:p w14:paraId="34A66F15" w14:textId="77777777" w:rsidR="001E0B39" w:rsidRPr="00D81A29" w:rsidRDefault="001E0B39" w:rsidP="005F64C0">
            <w:pPr>
              <w:spacing w:before="120" w:after="120"/>
              <w:jc w:val="center"/>
              <w:rPr>
                <w:bCs/>
              </w:rPr>
            </w:pPr>
          </w:p>
        </w:tc>
        <w:tc>
          <w:tcPr>
            <w:tcW w:w="3118" w:type="dxa"/>
            <w:vAlign w:val="center"/>
          </w:tcPr>
          <w:p w14:paraId="70005A42" w14:textId="77777777" w:rsidR="001E0B39" w:rsidRPr="00D81A29" w:rsidRDefault="001E0B39" w:rsidP="005F64C0">
            <w:pPr>
              <w:spacing w:before="120" w:after="120"/>
              <w:rPr>
                <w:bCs/>
              </w:rPr>
            </w:pPr>
            <w:r w:rsidRPr="00D81A29">
              <w:rPr>
                <w:bCs/>
                <w:i/>
                <w:color w:val="4F81BD" w:themeColor="accent1"/>
              </w:rPr>
              <w:t>Dans le cadre d’une étude impactant d’autres prestataires ou parties prenantes</w:t>
            </w:r>
          </w:p>
        </w:tc>
      </w:tr>
      <w:tr w:rsidR="001E0B39" w:rsidRPr="00D81A29" w14:paraId="64E454C4" w14:textId="77777777" w:rsidTr="005F64C0">
        <w:trPr>
          <w:cantSplit/>
          <w:trHeight w:val="549"/>
          <w:jc w:val="center"/>
        </w:trPr>
        <w:tc>
          <w:tcPr>
            <w:tcW w:w="1986" w:type="dxa"/>
            <w:vAlign w:val="center"/>
          </w:tcPr>
          <w:p w14:paraId="4A28346A" w14:textId="77777777" w:rsidR="001E0B39" w:rsidRDefault="001E0B39" w:rsidP="005F64C0">
            <w:pPr>
              <w:spacing w:before="120" w:after="120"/>
              <w:jc w:val="center"/>
              <w:rPr>
                <w:bCs/>
              </w:rPr>
            </w:pPr>
            <w:r w:rsidRPr="00D81A29">
              <w:rPr>
                <w:bCs/>
              </w:rPr>
              <w:t>Partie prenante</w:t>
            </w:r>
          </w:p>
          <w:p w14:paraId="2F1AE9DF" w14:textId="40F67661" w:rsidR="003C64F2" w:rsidRPr="00D81A29" w:rsidRDefault="003C64F2" w:rsidP="005F64C0">
            <w:pPr>
              <w:spacing w:before="120" w:after="120"/>
              <w:jc w:val="center"/>
              <w:rPr>
                <w:bCs/>
              </w:rPr>
            </w:pPr>
          </w:p>
        </w:tc>
        <w:tc>
          <w:tcPr>
            <w:tcW w:w="2835" w:type="dxa"/>
            <w:vAlign w:val="center"/>
          </w:tcPr>
          <w:p w14:paraId="368AECC6" w14:textId="77777777" w:rsidR="001E0B39" w:rsidRPr="00D81A29" w:rsidRDefault="001E0B39" w:rsidP="005F64C0">
            <w:pPr>
              <w:spacing w:before="120" w:after="120"/>
              <w:jc w:val="center"/>
              <w:rPr>
                <w:bCs/>
              </w:rPr>
            </w:pPr>
          </w:p>
        </w:tc>
        <w:tc>
          <w:tcPr>
            <w:tcW w:w="2693" w:type="dxa"/>
            <w:vAlign w:val="center"/>
          </w:tcPr>
          <w:p w14:paraId="0AAA3CD4" w14:textId="77777777" w:rsidR="001E0B39" w:rsidRPr="00D81A29" w:rsidRDefault="001E0B39" w:rsidP="005F64C0">
            <w:pPr>
              <w:spacing w:before="120" w:after="120"/>
              <w:jc w:val="center"/>
              <w:rPr>
                <w:bCs/>
              </w:rPr>
            </w:pPr>
          </w:p>
        </w:tc>
        <w:tc>
          <w:tcPr>
            <w:tcW w:w="3118" w:type="dxa"/>
            <w:vAlign w:val="center"/>
          </w:tcPr>
          <w:p w14:paraId="3FEC3CC6" w14:textId="77777777" w:rsidR="001E0B39" w:rsidRPr="00D81A29" w:rsidRDefault="001E0B39" w:rsidP="005F64C0">
            <w:pPr>
              <w:spacing w:before="120" w:after="120"/>
              <w:rPr>
                <w:bCs/>
              </w:rPr>
            </w:pPr>
            <w:r w:rsidRPr="00D81A29">
              <w:rPr>
                <w:bCs/>
                <w:i/>
                <w:color w:val="4F81BD" w:themeColor="accent1"/>
              </w:rPr>
              <w:t>Le cas échéant</w:t>
            </w:r>
          </w:p>
        </w:tc>
      </w:tr>
      <w:tr w:rsidR="001E0B39" w:rsidRPr="00D81A29" w14:paraId="3B261AD0" w14:textId="77777777" w:rsidTr="005F64C0">
        <w:trPr>
          <w:cantSplit/>
          <w:trHeight w:val="549"/>
          <w:jc w:val="center"/>
        </w:trPr>
        <w:tc>
          <w:tcPr>
            <w:tcW w:w="1986" w:type="dxa"/>
            <w:vAlign w:val="center"/>
          </w:tcPr>
          <w:p w14:paraId="2694BF11" w14:textId="4840EFDF" w:rsidR="001E0B39" w:rsidRPr="00D81A29" w:rsidRDefault="001E0B39" w:rsidP="005F64C0">
            <w:pPr>
              <w:spacing w:before="120" w:after="120"/>
              <w:jc w:val="center"/>
              <w:rPr>
                <w:bCs/>
              </w:rPr>
            </w:pPr>
            <w:r w:rsidRPr="00D81A29">
              <w:rPr>
                <w:bCs/>
              </w:rPr>
              <w:t>Vérificateur</w:t>
            </w:r>
          </w:p>
          <w:p w14:paraId="3372BD2D" w14:textId="6DDA037A" w:rsidR="001E0B39" w:rsidRPr="00D81A29" w:rsidRDefault="001E0B39">
            <w:pPr>
              <w:spacing w:before="120" w:after="120"/>
              <w:jc w:val="center"/>
              <w:rPr>
                <w:bCs/>
              </w:rPr>
            </w:pPr>
          </w:p>
        </w:tc>
        <w:tc>
          <w:tcPr>
            <w:tcW w:w="2835" w:type="dxa"/>
            <w:vAlign w:val="center"/>
          </w:tcPr>
          <w:p w14:paraId="53D0448F" w14:textId="77777777" w:rsidR="001E0B39" w:rsidRPr="00D81A29" w:rsidRDefault="001E0B39" w:rsidP="005F64C0">
            <w:pPr>
              <w:spacing w:before="120" w:after="120"/>
              <w:jc w:val="center"/>
              <w:rPr>
                <w:bCs/>
              </w:rPr>
            </w:pPr>
          </w:p>
        </w:tc>
        <w:tc>
          <w:tcPr>
            <w:tcW w:w="2693" w:type="dxa"/>
            <w:vAlign w:val="center"/>
          </w:tcPr>
          <w:p w14:paraId="77E2FA49" w14:textId="77777777" w:rsidR="001E0B39" w:rsidRPr="00D81A29" w:rsidRDefault="001E0B39" w:rsidP="005F64C0">
            <w:pPr>
              <w:spacing w:before="120" w:after="120"/>
              <w:jc w:val="center"/>
              <w:rPr>
                <w:bCs/>
              </w:rPr>
            </w:pPr>
          </w:p>
        </w:tc>
        <w:tc>
          <w:tcPr>
            <w:tcW w:w="3118" w:type="dxa"/>
            <w:vAlign w:val="center"/>
          </w:tcPr>
          <w:p w14:paraId="59A8C8A4" w14:textId="77777777" w:rsidR="001E0B39" w:rsidRPr="00D81A29" w:rsidRDefault="001E0B39" w:rsidP="005F64C0">
            <w:pPr>
              <w:pStyle w:val="Paragraphedeliste"/>
              <w:spacing w:before="120" w:after="120"/>
              <w:ind w:left="0"/>
              <w:rPr>
                <w:bCs/>
              </w:rPr>
            </w:pPr>
          </w:p>
        </w:tc>
      </w:tr>
      <w:tr w:rsidR="001E0B39" w:rsidRPr="00D81A29" w14:paraId="665F1AD0" w14:textId="77777777" w:rsidTr="005F64C0">
        <w:trPr>
          <w:cantSplit/>
          <w:trHeight w:val="549"/>
          <w:jc w:val="center"/>
        </w:trPr>
        <w:tc>
          <w:tcPr>
            <w:tcW w:w="1986" w:type="dxa"/>
            <w:vAlign w:val="center"/>
          </w:tcPr>
          <w:p w14:paraId="3FDF723B" w14:textId="36671607" w:rsidR="001E0B39" w:rsidRPr="00D81A29" w:rsidRDefault="001E0B39" w:rsidP="005F64C0">
            <w:pPr>
              <w:spacing w:before="120" w:after="120"/>
              <w:jc w:val="center"/>
              <w:rPr>
                <w:bCs/>
              </w:rPr>
            </w:pPr>
            <w:r w:rsidRPr="00D81A29">
              <w:rPr>
                <w:bCs/>
              </w:rPr>
              <w:t>Approbateur</w:t>
            </w:r>
          </w:p>
          <w:p w14:paraId="7A2E2503" w14:textId="7935349A" w:rsidR="001E0B39" w:rsidRPr="00D81A29" w:rsidRDefault="001E0B39">
            <w:pPr>
              <w:spacing w:before="120" w:after="120"/>
              <w:jc w:val="center"/>
              <w:rPr>
                <w:bCs/>
              </w:rPr>
            </w:pPr>
          </w:p>
        </w:tc>
        <w:tc>
          <w:tcPr>
            <w:tcW w:w="2835" w:type="dxa"/>
            <w:vAlign w:val="center"/>
          </w:tcPr>
          <w:p w14:paraId="574ECD4A" w14:textId="77777777" w:rsidR="001E0B39" w:rsidRPr="00520779" w:rsidRDefault="001E0B39" w:rsidP="005F64C0">
            <w:pPr>
              <w:spacing w:before="120" w:after="120"/>
              <w:jc w:val="center"/>
              <w:rPr>
                <w:bCs/>
                <w:i/>
              </w:rPr>
            </w:pPr>
          </w:p>
        </w:tc>
        <w:tc>
          <w:tcPr>
            <w:tcW w:w="2693" w:type="dxa"/>
            <w:vAlign w:val="center"/>
          </w:tcPr>
          <w:p w14:paraId="05266AA0" w14:textId="77777777" w:rsidR="001E0B39" w:rsidRPr="00520779" w:rsidRDefault="001E0B39" w:rsidP="005F64C0">
            <w:pPr>
              <w:spacing w:before="120" w:after="120"/>
              <w:jc w:val="center"/>
              <w:rPr>
                <w:bCs/>
                <w:i/>
              </w:rPr>
            </w:pPr>
          </w:p>
        </w:tc>
        <w:tc>
          <w:tcPr>
            <w:tcW w:w="3118" w:type="dxa"/>
            <w:vAlign w:val="center"/>
          </w:tcPr>
          <w:p w14:paraId="2DD52E54" w14:textId="5FE9800E" w:rsidR="001E0B39" w:rsidRPr="00D81A29" w:rsidRDefault="001E0B39" w:rsidP="005F64C0">
            <w:pPr>
              <w:spacing w:before="120" w:after="120"/>
              <w:rPr>
                <w:bCs/>
                <w:i/>
                <w:color w:val="4F81BD" w:themeColor="accent1"/>
              </w:rPr>
            </w:pPr>
            <w:r w:rsidRPr="00D81A29">
              <w:rPr>
                <w:bCs/>
                <w:i/>
                <w:color w:val="4F81BD" w:themeColor="accent1"/>
              </w:rPr>
              <w:t xml:space="preserve">Uniquement si changement </w:t>
            </w:r>
            <w:r w:rsidR="003C64F2">
              <w:rPr>
                <w:bCs/>
                <w:i/>
                <w:color w:val="4F81BD" w:themeColor="accent1"/>
              </w:rPr>
              <w:t>« </w:t>
            </w:r>
            <w:r w:rsidRPr="00D81A29">
              <w:rPr>
                <w:bCs/>
                <w:i/>
                <w:color w:val="4F81BD" w:themeColor="accent1"/>
              </w:rPr>
              <w:t>non suivi</w:t>
            </w:r>
            <w:r w:rsidR="003C64F2">
              <w:rPr>
                <w:bCs/>
                <w:i/>
                <w:color w:val="4F81BD" w:themeColor="accent1"/>
              </w:rPr>
              <w:t> »</w:t>
            </w:r>
          </w:p>
        </w:tc>
      </w:tr>
      <w:tr w:rsidR="001E0B39" w:rsidRPr="00D81A29" w14:paraId="1118D428" w14:textId="77777777" w:rsidTr="005F64C0">
        <w:trPr>
          <w:cantSplit/>
          <w:trHeight w:val="549"/>
          <w:jc w:val="center"/>
        </w:trPr>
        <w:tc>
          <w:tcPr>
            <w:tcW w:w="7514" w:type="dxa"/>
            <w:gridSpan w:val="3"/>
            <w:vAlign w:val="center"/>
          </w:tcPr>
          <w:p w14:paraId="699496A5" w14:textId="1141B07D" w:rsidR="001E0B39" w:rsidRPr="00D81A29" w:rsidRDefault="001E0B39">
            <w:pPr>
              <w:spacing w:before="120" w:after="120"/>
              <w:jc w:val="center"/>
              <w:rPr>
                <w:bCs/>
              </w:rPr>
            </w:pPr>
            <w:r w:rsidRPr="00D81A29">
              <w:rPr>
                <w:bCs/>
              </w:rPr>
              <w:t>Pour un changement « suivi », approbation D</w:t>
            </w:r>
            <w:r w:rsidR="003C64F2">
              <w:rPr>
                <w:bCs/>
              </w:rPr>
              <w:t>ir</w:t>
            </w:r>
            <w:r w:rsidRPr="00D81A29">
              <w:rPr>
                <w:bCs/>
              </w:rPr>
              <w:t>CAM</w:t>
            </w:r>
          </w:p>
        </w:tc>
        <w:tc>
          <w:tcPr>
            <w:tcW w:w="3118" w:type="dxa"/>
            <w:vAlign w:val="center"/>
          </w:tcPr>
          <w:p w14:paraId="0464262A" w14:textId="77777777" w:rsidR="001E0B39" w:rsidRPr="00D81A29" w:rsidRDefault="001E0B39" w:rsidP="005F64C0">
            <w:pPr>
              <w:spacing w:before="120" w:after="120"/>
              <w:rPr>
                <w:bCs/>
              </w:rPr>
            </w:pPr>
            <w:r w:rsidRPr="00D81A29">
              <w:rPr>
                <w:bCs/>
                <w:i/>
                <w:color w:val="4F81BD" w:themeColor="accent1"/>
              </w:rPr>
              <w:t>Date et signature ou référence du document d’acceptation du DirCAM</w:t>
            </w:r>
          </w:p>
        </w:tc>
      </w:tr>
      <w:tr w:rsidR="001E0B39" w:rsidRPr="00D81A29" w14:paraId="22F30BA9" w14:textId="77777777" w:rsidTr="005F64C0">
        <w:trPr>
          <w:cantSplit/>
          <w:trHeight w:val="331"/>
          <w:jc w:val="center"/>
        </w:trPr>
        <w:tc>
          <w:tcPr>
            <w:tcW w:w="10632" w:type="dxa"/>
            <w:gridSpan w:val="4"/>
            <w:vAlign w:val="center"/>
          </w:tcPr>
          <w:p w14:paraId="008FAD2B" w14:textId="77777777" w:rsidR="001E0B39" w:rsidRPr="00D81A29" w:rsidRDefault="001E0B39" w:rsidP="005F64C0">
            <w:pPr>
              <w:spacing w:before="60"/>
              <w:jc w:val="center"/>
              <w:rPr>
                <w:b/>
                <w:bCs/>
              </w:rPr>
            </w:pPr>
            <w:r w:rsidRPr="00D81A29">
              <w:rPr>
                <w:b/>
                <w:bCs/>
              </w:rPr>
              <w:t>Autorité d’acceptation</w:t>
            </w:r>
          </w:p>
        </w:tc>
      </w:tr>
      <w:tr w:rsidR="001E0B39" w:rsidRPr="00D81A29" w14:paraId="081D6FEA" w14:textId="77777777" w:rsidTr="005F64C0">
        <w:trPr>
          <w:cantSplit/>
          <w:trHeight w:val="2431"/>
          <w:jc w:val="center"/>
        </w:trPr>
        <w:tc>
          <w:tcPr>
            <w:tcW w:w="10632" w:type="dxa"/>
            <w:gridSpan w:val="4"/>
          </w:tcPr>
          <w:p w14:paraId="61131F58" w14:textId="34C4D217" w:rsidR="001E0B39" w:rsidRPr="00D81A29" w:rsidRDefault="001E0B39" w:rsidP="005F64C0">
            <w:pPr>
              <w:jc w:val="center"/>
              <w:rPr>
                <w:bCs/>
              </w:rPr>
            </w:pPr>
            <w:r w:rsidRPr="00D81A29">
              <w:rPr>
                <w:bCs/>
              </w:rPr>
              <w:t>Pour le PSCA</w:t>
            </w:r>
            <w:r w:rsidR="003C64F2">
              <w:rPr>
                <w:bCs/>
              </w:rPr>
              <w:t>/D</w:t>
            </w:r>
            <w:r w:rsidRPr="00D81A29">
              <w:rPr>
                <w:bCs/>
              </w:rPr>
              <w:t> :</w:t>
            </w:r>
          </w:p>
          <w:p w14:paraId="35A66D37" w14:textId="77777777" w:rsidR="001E0B39" w:rsidRPr="00D81A29" w:rsidRDefault="001E0B39" w:rsidP="005F64C0">
            <w:pPr>
              <w:rPr>
                <w:bCs/>
              </w:rPr>
            </w:pPr>
          </w:p>
          <w:p w14:paraId="4CB8AAE6" w14:textId="77777777" w:rsidR="001E0B39" w:rsidRPr="00D81A29" w:rsidRDefault="001E0B39" w:rsidP="005F64C0">
            <w:pPr>
              <w:rPr>
                <w:bCs/>
              </w:rPr>
            </w:pPr>
            <w:r w:rsidRPr="00D81A29">
              <w:rPr>
                <w:bCs/>
              </w:rPr>
              <w:t>Grade, Nom :</w:t>
            </w:r>
          </w:p>
          <w:p w14:paraId="6381242D" w14:textId="77777777" w:rsidR="001E0B39" w:rsidRPr="00D81A29" w:rsidRDefault="001E0B39" w:rsidP="005F64C0">
            <w:pPr>
              <w:rPr>
                <w:bCs/>
              </w:rPr>
            </w:pPr>
            <w:r w:rsidRPr="00D81A29">
              <w:rPr>
                <w:bCs/>
              </w:rPr>
              <w:t>Fonction :</w:t>
            </w:r>
          </w:p>
          <w:p w14:paraId="6C55BE64" w14:textId="77777777" w:rsidR="001E0B39" w:rsidRPr="00D81A29" w:rsidRDefault="001E0B39" w:rsidP="005F64C0">
            <w:pPr>
              <w:rPr>
                <w:bCs/>
              </w:rPr>
            </w:pPr>
            <w:r w:rsidRPr="00D81A29">
              <w:rPr>
                <w:bCs/>
              </w:rPr>
              <w:t>Date :</w:t>
            </w:r>
          </w:p>
          <w:p w14:paraId="3075FFAF" w14:textId="77777777" w:rsidR="001E0B39" w:rsidRPr="00D81A29" w:rsidRDefault="001E0B39" w:rsidP="005F64C0">
            <w:pPr>
              <w:rPr>
                <w:bCs/>
              </w:rPr>
            </w:pPr>
            <w:r w:rsidRPr="00D81A29">
              <w:rPr>
                <w:bCs/>
              </w:rPr>
              <w:t>Signature :</w:t>
            </w:r>
          </w:p>
          <w:p w14:paraId="39DEB211" w14:textId="17E70FFB" w:rsidR="001E0B39" w:rsidRPr="00D81A29" w:rsidRDefault="001E0B39" w:rsidP="005F64C0">
            <w:pPr>
              <w:rPr>
                <w:bCs/>
              </w:rPr>
            </w:pPr>
          </w:p>
          <w:p w14:paraId="2F6219AF" w14:textId="77777777" w:rsidR="001E0B39" w:rsidRPr="00D81A29" w:rsidRDefault="001E0B39" w:rsidP="005F64C0">
            <w:pPr>
              <w:jc w:val="center"/>
              <w:rPr>
                <w:bCs/>
              </w:rPr>
            </w:pPr>
            <w:r w:rsidRPr="00D81A29">
              <w:rPr>
                <w:bCs/>
                <w:i/>
                <w:color w:val="4F81BD" w:themeColor="accent1"/>
              </w:rPr>
              <w:t>Signature ou référence du document d’acceptation</w:t>
            </w:r>
          </w:p>
          <w:p w14:paraId="61800A71" w14:textId="77777777" w:rsidR="001E0B39" w:rsidRPr="00D81A29" w:rsidRDefault="001E0B39" w:rsidP="005F64C0">
            <w:pPr>
              <w:rPr>
                <w:bCs/>
              </w:rPr>
            </w:pPr>
          </w:p>
        </w:tc>
      </w:tr>
    </w:tbl>
    <w:p w14:paraId="6C5B15D5" w14:textId="38EFB64E" w:rsidR="001E0B39" w:rsidRPr="00D81A29" w:rsidRDefault="001E0B39" w:rsidP="001E0B39"/>
    <w:tbl>
      <w:tblPr>
        <w:tblW w:w="10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664"/>
        <w:gridCol w:w="4110"/>
        <w:gridCol w:w="3858"/>
      </w:tblGrid>
      <w:tr w:rsidR="001E0B39" w:rsidRPr="00D81A29" w14:paraId="21276FA4" w14:textId="77777777" w:rsidTr="005F64C0">
        <w:trPr>
          <w:cantSplit/>
          <w:trHeight w:val="304"/>
          <w:jc w:val="center"/>
        </w:trPr>
        <w:tc>
          <w:tcPr>
            <w:tcW w:w="10632" w:type="dxa"/>
            <w:gridSpan w:val="3"/>
            <w:shd w:val="clear" w:color="auto" w:fill="E6E6E6"/>
          </w:tcPr>
          <w:p w14:paraId="7D61848F" w14:textId="73722A6D" w:rsidR="001E0B39" w:rsidRPr="00D81A29" w:rsidRDefault="001E0B39">
            <w:pPr>
              <w:pStyle w:val="Liste-EPIS"/>
              <w:numPr>
                <w:ilvl w:val="0"/>
                <w:numId w:val="0"/>
              </w:numPr>
              <w:rPr>
                <w:rFonts w:ascii="Times New Roman" w:hAnsi="Times New Roman" w:cs="Times New Roman"/>
                <w:sz w:val="22"/>
                <w:szCs w:val="22"/>
              </w:rPr>
            </w:pPr>
            <w:r w:rsidRPr="00D81A29">
              <w:rPr>
                <w:rFonts w:ascii="Times New Roman" w:hAnsi="Times New Roman" w:cs="Times New Roman"/>
                <w:sz w:val="22"/>
                <w:szCs w:val="22"/>
              </w:rPr>
              <w:t>G</w:t>
            </w:r>
            <w:r w:rsidR="003C64F2">
              <w:rPr>
                <w:rFonts w:ascii="Times New Roman" w:hAnsi="Times New Roman" w:cs="Times New Roman"/>
                <w:sz w:val="22"/>
                <w:szCs w:val="22"/>
              </w:rPr>
              <w:t xml:space="preserve"> – </w:t>
            </w:r>
            <w:r w:rsidRPr="00D81A29">
              <w:rPr>
                <w:rFonts w:ascii="Times New Roman" w:hAnsi="Times New Roman" w:cs="Times New Roman"/>
                <w:sz w:val="22"/>
                <w:szCs w:val="22"/>
              </w:rPr>
              <w:t>DIFFUSION POUR ACTION</w:t>
            </w:r>
          </w:p>
        </w:tc>
      </w:tr>
      <w:tr w:rsidR="001E0B39" w:rsidRPr="00D81A29" w14:paraId="36BCEBC6" w14:textId="77777777" w:rsidTr="005F64C0">
        <w:trPr>
          <w:cantSplit/>
          <w:trHeight w:val="340"/>
          <w:jc w:val="center"/>
        </w:trPr>
        <w:tc>
          <w:tcPr>
            <w:tcW w:w="2664" w:type="dxa"/>
            <w:vAlign w:val="center"/>
          </w:tcPr>
          <w:p w14:paraId="00F2ACA4" w14:textId="77777777" w:rsidR="001E0B39" w:rsidRPr="00D81A29" w:rsidRDefault="001E0B39" w:rsidP="005F64C0">
            <w:pPr>
              <w:jc w:val="center"/>
              <w:rPr>
                <w:b/>
                <w:bCs/>
              </w:rPr>
            </w:pPr>
            <w:r w:rsidRPr="00D81A29">
              <w:rPr>
                <w:b/>
                <w:bCs/>
              </w:rPr>
              <w:t>Organisme</w:t>
            </w:r>
          </w:p>
        </w:tc>
        <w:tc>
          <w:tcPr>
            <w:tcW w:w="4110" w:type="dxa"/>
            <w:vAlign w:val="center"/>
          </w:tcPr>
          <w:p w14:paraId="78D5BCAF" w14:textId="2D37DFBB" w:rsidR="001E0B39" w:rsidRPr="00D81A29" w:rsidRDefault="001E0B39">
            <w:pPr>
              <w:jc w:val="center"/>
              <w:rPr>
                <w:b/>
                <w:bCs/>
              </w:rPr>
            </w:pPr>
            <w:r w:rsidRPr="00D81A29">
              <w:rPr>
                <w:b/>
                <w:bCs/>
              </w:rPr>
              <w:t>Fonction (PSNA</w:t>
            </w:r>
            <w:r w:rsidR="003C64F2">
              <w:rPr>
                <w:b/>
                <w:bCs/>
              </w:rPr>
              <w:t>/D</w:t>
            </w:r>
            <w:r w:rsidRPr="00D81A29">
              <w:rPr>
                <w:b/>
                <w:bCs/>
              </w:rPr>
              <w:t>, Autres)</w:t>
            </w:r>
          </w:p>
        </w:tc>
        <w:tc>
          <w:tcPr>
            <w:tcW w:w="3858" w:type="dxa"/>
            <w:vAlign w:val="center"/>
          </w:tcPr>
          <w:p w14:paraId="3AB46CC1" w14:textId="77777777" w:rsidR="001E0B39" w:rsidRPr="00D81A29" w:rsidRDefault="001E0B39" w:rsidP="005F64C0">
            <w:pPr>
              <w:jc w:val="center"/>
              <w:rPr>
                <w:b/>
                <w:bCs/>
              </w:rPr>
            </w:pPr>
            <w:r w:rsidRPr="00D81A29">
              <w:rPr>
                <w:b/>
                <w:bCs/>
              </w:rPr>
              <w:t>Correspondant (facultatif)</w:t>
            </w:r>
          </w:p>
        </w:tc>
      </w:tr>
      <w:tr w:rsidR="001E0B39" w:rsidRPr="00D81A29" w14:paraId="4AF30DAE" w14:textId="77777777" w:rsidTr="005F64C0">
        <w:trPr>
          <w:cantSplit/>
          <w:trHeight w:val="340"/>
          <w:jc w:val="center"/>
        </w:trPr>
        <w:tc>
          <w:tcPr>
            <w:tcW w:w="2664" w:type="dxa"/>
            <w:vAlign w:val="center"/>
          </w:tcPr>
          <w:p w14:paraId="08ADE599" w14:textId="77777777" w:rsidR="001E0B39" w:rsidRPr="00D81A29" w:rsidRDefault="001E0B39" w:rsidP="005F64C0">
            <w:pPr>
              <w:rPr>
                <w:b/>
                <w:bCs/>
              </w:rPr>
            </w:pPr>
          </w:p>
        </w:tc>
        <w:tc>
          <w:tcPr>
            <w:tcW w:w="4110" w:type="dxa"/>
          </w:tcPr>
          <w:p w14:paraId="124DC9D2" w14:textId="77777777" w:rsidR="001E0B39" w:rsidRPr="00D81A29" w:rsidRDefault="001E0B39" w:rsidP="005F64C0">
            <w:pPr>
              <w:rPr>
                <w:b/>
                <w:bCs/>
              </w:rPr>
            </w:pPr>
          </w:p>
        </w:tc>
        <w:tc>
          <w:tcPr>
            <w:tcW w:w="3858" w:type="dxa"/>
            <w:vAlign w:val="center"/>
          </w:tcPr>
          <w:p w14:paraId="4D442959" w14:textId="77777777" w:rsidR="001E0B39" w:rsidRPr="00D81A29" w:rsidRDefault="001E0B39" w:rsidP="005F64C0">
            <w:pPr>
              <w:rPr>
                <w:b/>
                <w:bCs/>
              </w:rPr>
            </w:pPr>
          </w:p>
        </w:tc>
      </w:tr>
      <w:tr w:rsidR="001E0B39" w:rsidRPr="00D81A29" w14:paraId="62F92AB8" w14:textId="77777777" w:rsidTr="005F64C0">
        <w:trPr>
          <w:cantSplit/>
          <w:trHeight w:val="366"/>
          <w:jc w:val="center"/>
        </w:trPr>
        <w:tc>
          <w:tcPr>
            <w:tcW w:w="2664" w:type="dxa"/>
          </w:tcPr>
          <w:p w14:paraId="69609796" w14:textId="77777777" w:rsidR="001E0B39" w:rsidRPr="00D81A29" w:rsidRDefault="001E0B39" w:rsidP="005F64C0">
            <w:pPr>
              <w:rPr>
                <w:b/>
                <w:bCs/>
              </w:rPr>
            </w:pPr>
          </w:p>
        </w:tc>
        <w:tc>
          <w:tcPr>
            <w:tcW w:w="4110" w:type="dxa"/>
          </w:tcPr>
          <w:p w14:paraId="39A44B5B" w14:textId="77777777" w:rsidR="001E0B39" w:rsidRPr="00D81A29" w:rsidRDefault="001E0B39" w:rsidP="005F64C0">
            <w:pPr>
              <w:rPr>
                <w:b/>
                <w:bCs/>
              </w:rPr>
            </w:pPr>
          </w:p>
        </w:tc>
        <w:tc>
          <w:tcPr>
            <w:tcW w:w="3858" w:type="dxa"/>
          </w:tcPr>
          <w:p w14:paraId="6EEBB12E" w14:textId="77777777" w:rsidR="001E0B39" w:rsidRPr="00D81A29" w:rsidRDefault="001E0B39" w:rsidP="005F64C0">
            <w:pPr>
              <w:rPr>
                <w:b/>
                <w:bCs/>
              </w:rPr>
            </w:pPr>
          </w:p>
        </w:tc>
      </w:tr>
      <w:tr w:rsidR="001E0B39" w:rsidRPr="00D81A29" w14:paraId="5A16C197" w14:textId="77777777" w:rsidTr="005F64C0">
        <w:trPr>
          <w:cantSplit/>
          <w:trHeight w:val="366"/>
          <w:jc w:val="center"/>
        </w:trPr>
        <w:tc>
          <w:tcPr>
            <w:tcW w:w="2664" w:type="dxa"/>
          </w:tcPr>
          <w:p w14:paraId="0BE8BC2C" w14:textId="77777777" w:rsidR="001E0B39" w:rsidRPr="00D81A29" w:rsidRDefault="001E0B39" w:rsidP="005F64C0">
            <w:pPr>
              <w:rPr>
                <w:b/>
                <w:bCs/>
              </w:rPr>
            </w:pPr>
          </w:p>
        </w:tc>
        <w:tc>
          <w:tcPr>
            <w:tcW w:w="4110" w:type="dxa"/>
          </w:tcPr>
          <w:p w14:paraId="7A87A9F7" w14:textId="77777777" w:rsidR="001E0B39" w:rsidRPr="00D81A29" w:rsidRDefault="001E0B39" w:rsidP="005F64C0">
            <w:pPr>
              <w:rPr>
                <w:b/>
                <w:bCs/>
              </w:rPr>
            </w:pPr>
          </w:p>
        </w:tc>
        <w:tc>
          <w:tcPr>
            <w:tcW w:w="3858" w:type="dxa"/>
          </w:tcPr>
          <w:p w14:paraId="41905B99" w14:textId="77777777" w:rsidR="001E0B39" w:rsidRPr="00D81A29" w:rsidRDefault="001E0B39" w:rsidP="005F64C0">
            <w:pPr>
              <w:rPr>
                <w:b/>
                <w:bCs/>
              </w:rPr>
            </w:pPr>
          </w:p>
        </w:tc>
      </w:tr>
    </w:tbl>
    <w:p w14:paraId="360DA2DC" w14:textId="77777777" w:rsidR="001E0B39" w:rsidRPr="00D81A29" w:rsidRDefault="001E0B39" w:rsidP="001E0B39"/>
    <w:tbl>
      <w:tblPr>
        <w:tblW w:w="10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664"/>
        <w:gridCol w:w="4110"/>
        <w:gridCol w:w="3858"/>
      </w:tblGrid>
      <w:tr w:rsidR="001E0B39" w:rsidRPr="00D81A29" w14:paraId="2648B358" w14:textId="77777777" w:rsidTr="005F64C0">
        <w:trPr>
          <w:cantSplit/>
          <w:trHeight w:val="425"/>
          <w:jc w:val="center"/>
        </w:trPr>
        <w:tc>
          <w:tcPr>
            <w:tcW w:w="10632" w:type="dxa"/>
            <w:gridSpan w:val="3"/>
            <w:shd w:val="clear" w:color="auto" w:fill="E6E6E6"/>
            <w:vAlign w:val="center"/>
          </w:tcPr>
          <w:p w14:paraId="442DA611" w14:textId="72F76F0C" w:rsidR="001E0B39" w:rsidRPr="00D81A29" w:rsidRDefault="001E0B39">
            <w:pPr>
              <w:pStyle w:val="Liste-EPIS"/>
              <w:numPr>
                <w:ilvl w:val="0"/>
                <w:numId w:val="0"/>
              </w:numPr>
              <w:rPr>
                <w:rFonts w:ascii="Times New Roman" w:hAnsi="Times New Roman" w:cs="Times New Roman"/>
                <w:sz w:val="22"/>
                <w:szCs w:val="22"/>
              </w:rPr>
            </w:pPr>
            <w:r w:rsidRPr="00D81A29">
              <w:rPr>
                <w:rFonts w:ascii="Times New Roman" w:hAnsi="Times New Roman" w:cs="Times New Roman"/>
                <w:sz w:val="22"/>
                <w:szCs w:val="22"/>
              </w:rPr>
              <w:t>H</w:t>
            </w:r>
            <w:r w:rsidR="003C64F2">
              <w:rPr>
                <w:rFonts w:ascii="Times New Roman" w:hAnsi="Times New Roman" w:cs="Times New Roman"/>
                <w:sz w:val="22"/>
                <w:szCs w:val="22"/>
              </w:rPr>
              <w:t xml:space="preserve"> – </w:t>
            </w:r>
            <w:r w:rsidRPr="00D81A29">
              <w:rPr>
                <w:rFonts w:ascii="Times New Roman" w:hAnsi="Times New Roman" w:cs="Times New Roman"/>
                <w:sz w:val="22"/>
                <w:szCs w:val="22"/>
              </w:rPr>
              <w:t>DIFFUSION POUR INFORMATION</w:t>
            </w:r>
          </w:p>
        </w:tc>
      </w:tr>
      <w:tr w:rsidR="001E0B39" w:rsidRPr="00D81A29" w14:paraId="48F54FA4" w14:textId="77777777" w:rsidTr="005F64C0">
        <w:trPr>
          <w:cantSplit/>
          <w:trHeight w:val="340"/>
          <w:jc w:val="center"/>
        </w:trPr>
        <w:tc>
          <w:tcPr>
            <w:tcW w:w="2664" w:type="dxa"/>
            <w:vAlign w:val="center"/>
          </w:tcPr>
          <w:p w14:paraId="4E14F04A" w14:textId="77777777" w:rsidR="001E0B39" w:rsidRPr="00D81A29" w:rsidRDefault="001E0B39" w:rsidP="005F64C0">
            <w:pPr>
              <w:jc w:val="center"/>
              <w:rPr>
                <w:b/>
                <w:bCs/>
              </w:rPr>
            </w:pPr>
            <w:r w:rsidRPr="00D81A29">
              <w:rPr>
                <w:b/>
                <w:bCs/>
              </w:rPr>
              <w:t>Organisme</w:t>
            </w:r>
          </w:p>
        </w:tc>
        <w:tc>
          <w:tcPr>
            <w:tcW w:w="4110" w:type="dxa"/>
            <w:vAlign w:val="center"/>
          </w:tcPr>
          <w:p w14:paraId="14531F00" w14:textId="1AAEA3F2" w:rsidR="001E0B39" w:rsidRPr="00D81A29" w:rsidRDefault="001E0B39">
            <w:pPr>
              <w:jc w:val="center"/>
              <w:rPr>
                <w:b/>
                <w:bCs/>
              </w:rPr>
            </w:pPr>
            <w:r w:rsidRPr="00D81A29">
              <w:rPr>
                <w:b/>
                <w:bCs/>
              </w:rPr>
              <w:t>Fonction (PSNA</w:t>
            </w:r>
            <w:r w:rsidR="003C64F2">
              <w:rPr>
                <w:b/>
                <w:bCs/>
              </w:rPr>
              <w:t>/D</w:t>
            </w:r>
            <w:r w:rsidRPr="00D81A29">
              <w:rPr>
                <w:b/>
                <w:bCs/>
              </w:rPr>
              <w:t>, Autres)</w:t>
            </w:r>
          </w:p>
        </w:tc>
        <w:tc>
          <w:tcPr>
            <w:tcW w:w="3858" w:type="dxa"/>
            <w:vAlign w:val="center"/>
          </w:tcPr>
          <w:p w14:paraId="53D90DDA" w14:textId="77777777" w:rsidR="001E0B39" w:rsidRPr="00D81A29" w:rsidRDefault="001E0B39" w:rsidP="005F64C0">
            <w:pPr>
              <w:jc w:val="center"/>
              <w:rPr>
                <w:b/>
                <w:bCs/>
              </w:rPr>
            </w:pPr>
            <w:r w:rsidRPr="00D81A29">
              <w:rPr>
                <w:b/>
                <w:bCs/>
              </w:rPr>
              <w:t>Correspondant (facultatif)</w:t>
            </w:r>
          </w:p>
        </w:tc>
      </w:tr>
      <w:tr w:rsidR="001E0B39" w:rsidRPr="00D81A29" w14:paraId="0FC746C3" w14:textId="77777777" w:rsidTr="005F64C0">
        <w:trPr>
          <w:cantSplit/>
          <w:trHeight w:val="340"/>
          <w:jc w:val="center"/>
        </w:trPr>
        <w:tc>
          <w:tcPr>
            <w:tcW w:w="2664" w:type="dxa"/>
            <w:vAlign w:val="center"/>
          </w:tcPr>
          <w:p w14:paraId="05FD328E" w14:textId="77777777" w:rsidR="001E0B39" w:rsidRPr="00D81A29" w:rsidRDefault="001E0B39" w:rsidP="005F64C0">
            <w:pPr>
              <w:rPr>
                <w:b/>
                <w:bCs/>
              </w:rPr>
            </w:pPr>
          </w:p>
        </w:tc>
        <w:tc>
          <w:tcPr>
            <w:tcW w:w="4110" w:type="dxa"/>
          </w:tcPr>
          <w:p w14:paraId="5D891B3F" w14:textId="77777777" w:rsidR="001E0B39" w:rsidRPr="00D81A29" w:rsidRDefault="001E0B39" w:rsidP="005F64C0">
            <w:pPr>
              <w:rPr>
                <w:b/>
                <w:bCs/>
              </w:rPr>
            </w:pPr>
          </w:p>
        </w:tc>
        <w:tc>
          <w:tcPr>
            <w:tcW w:w="3858" w:type="dxa"/>
            <w:vAlign w:val="center"/>
          </w:tcPr>
          <w:p w14:paraId="6FE7196C" w14:textId="77777777" w:rsidR="001E0B39" w:rsidRPr="00D81A29" w:rsidRDefault="001E0B39" w:rsidP="005F64C0">
            <w:pPr>
              <w:rPr>
                <w:b/>
                <w:bCs/>
              </w:rPr>
            </w:pPr>
          </w:p>
        </w:tc>
      </w:tr>
      <w:tr w:rsidR="001E0B39" w:rsidRPr="00D81A29" w14:paraId="48A4B2CC" w14:textId="77777777" w:rsidTr="005F64C0">
        <w:trPr>
          <w:cantSplit/>
          <w:trHeight w:val="366"/>
          <w:jc w:val="center"/>
        </w:trPr>
        <w:tc>
          <w:tcPr>
            <w:tcW w:w="2664" w:type="dxa"/>
          </w:tcPr>
          <w:p w14:paraId="6AF26A7F" w14:textId="77777777" w:rsidR="001E0B39" w:rsidRPr="00D81A29" w:rsidRDefault="001E0B39" w:rsidP="005F64C0">
            <w:pPr>
              <w:rPr>
                <w:b/>
                <w:bCs/>
              </w:rPr>
            </w:pPr>
          </w:p>
        </w:tc>
        <w:tc>
          <w:tcPr>
            <w:tcW w:w="4110" w:type="dxa"/>
          </w:tcPr>
          <w:p w14:paraId="70EC8B29" w14:textId="77777777" w:rsidR="001E0B39" w:rsidRPr="00D81A29" w:rsidRDefault="001E0B39" w:rsidP="005F64C0">
            <w:pPr>
              <w:rPr>
                <w:b/>
                <w:bCs/>
              </w:rPr>
            </w:pPr>
          </w:p>
        </w:tc>
        <w:tc>
          <w:tcPr>
            <w:tcW w:w="3858" w:type="dxa"/>
          </w:tcPr>
          <w:p w14:paraId="3DA39C01" w14:textId="77777777" w:rsidR="001E0B39" w:rsidRPr="00D81A29" w:rsidRDefault="001E0B39" w:rsidP="005F64C0">
            <w:pPr>
              <w:rPr>
                <w:b/>
                <w:bCs/>
              </w:rPr>
            </w:pPr>
          </w:p>
        </w:tc>
      </w:tr>
      <w:tr w:rsidR="003C64F2" w:rsidRPr="00D81A29" w14:paraId="474C80AF" w14:textId="77777777" w:rsidTr="005F64C0">
        <w:trPr>
          <w:cantSplit/>
          <w:trHeight w:val="366"/>
          <w:jc w:val="center"/>
        </w:trPr>
        <w:tc>
          <w:tcPr>
            <w:tcW w:w="2664" w:type="dxa"/>
          </w:tcPr>
          <w:p w14:paraId="31F61CF9" w14:textId="77777777" w:rsidR="003C64F2" w:rsidRPr="00D81A29" w:rsidRDefault="003C64F2" w:rsidP="005F64C0">
            <w:pPr>
              <w:rPr>
                <w:b/>
                <w:bCs/>
              </w:rPr>
            </w:pPr>
          </w:p>
        </w:tc>
        <w:tc>
          <w:tcPr>
            <w:tcW w:w="4110" w:type="dxa"/>
          </w:tcPr>
          <w:p w14:paraId="49C24DFB" w14:textId="77777777" w:rsidR="003C64F2" w:rsidRPr="00D81A29" w:rsidRDefault="003C64F2" w:rsidP="005F64C0">
            <w:pPr>
              <w:rPr>
                <w:b/>
                <w:bCs/>
              </w:rPr>
            </w:pPr>
          </w:p>
        </w:tc>
        <w:tc>
          <w:tcPr>
            <w:tcW w:w="3858" w:type="dxa"/>
          </w:tcPr>
          <w:p w14:paraId="3E3661A3" w14:textId="77777777" w:rsidR="003C64F2" w:rsidRPr="00D81A29" w:rsidRDefault="003C64F2" w:rsidP="005F64C0">
            <w:pPr>
              <w:rPr>
                <w:b/>
                <w:bCs/>
              </w:rPr>
            </w:pPr>
          </w:p>
        </w:tc>
      </w:tr>
    </w:tbl>
    <w:p w14:paraId="2CC25CC5" w14:textId="77777777" w:rsidR="00856DEF" w:rsidRDefault="00856DEF">
      <w: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768"/>
        <w:gridCol w:w="172"/>
        <w:gridCol w:w="1593"/>
        <w:gridCol w:w="139"/>
        <w:gridCol w:w="1660"/>
        <w:gridCol w:w="105"/>
        <w:gridCol w:w="1662"/>
        <w:gridCol w:w="69"/>
        <w:gridCol w:w="1695"/>
        <w:gridCol w:w="35"/>
        <w:gridCol w:w="1734"/>
      </w:tblGrid>
      <w:tr w:rsidR="001E0B39" w:rsidRPr="00D81A29" w14:paraId="09656855" w14:textId="77777777" w:rsidTr="005F64C0">
        <w:trPr>
          <w:jc w:val="center"/>
        </w:trPr>
        <w:tc>
          <w:tcPr>
            <w:tcW w:w="10632" w:type="dxa"/>
            <w:gridSpan w:val="11"/>
            <w:tcBorders>
              <w:top w:val="single" w:sz="2" w:space="0" w:color="auto"/>
              <w:left w:val="single" w:sz="2" w:space="0" w:color="auto"/>
              <w:bottom w:val="single" w:sz="2" w:space="0" w:color="auto"/>
              <w:right w:val="single" w:sz="2" w:space="0" w:color="auto"/>
            </w:tcBorders>
            <w:shd w:val="clear" w:color="auto" w:fill="E6E6E6"/>
          </w:tcPr>
          <w:p w14:paraId="2E8A4427" w14:textId="404B888D" w:rsidR="001E0B39" w:rsidRPr="00D81A29" w:rsidRDefault="001E0B39">
            <w:pPr>
              <w:rPr>
                <w:b/>
                <w:bCs/>
              </w:rPr>
            </w:pPr>
            <w:r w:rsidRPr="00D81A29">
              <w:rPr>
                <w:b/>
                <w:bCs/>
              </w:rPr>
              <w:lastRenderedPageBreak/>
              <w:t>I</w:t>
            </w:r>
            <w:r w:rsidR="0075297B">
              <w:rPr>
                <w:b/>
                <w:bCs/>
              </w:rPr>
              <w:t xml:space="preserve"> – </w:t>
            </w:r>
            <w:r w:rsidRPr="00D81A29">
              <w:rPr>
                <w:b/>
                <w:bCs/>
              </w:rPr>
              <w:t>CRITÈRES D’ACCEPTABILITÉ DE L’INSTRUCTION 4150/DSAÉ/DIRCAM</w:t>
            </w:r>
          </w:p>
        </w:tc>
      </w:tr>
      <w:tr w:rsidR="001E0B39" w:rsidRPr="00D81A29" w14:paraId="12C5F10F" w14:textId="77777777" w:rsidTr="005F64C0">
        <w:tblPrEx>
          <w:shd w:val="clear" w:color="auto" w:fill="auto"/>
          <w:tblLook w:val="04A0" w:firstRow="1" w:lastRow="0" w:firstColumn="1" w:lastColumn="0" w:noHBand="0" w:noVBand="1"/>
        </w:tblPrEx>
        <w:trPr>
          <w:jc w:val="center"/>
        </w:trPr>
        <w:tc>
          <w:tcPr>
            <w:tcW w:w="10632" w:type="dxa"/>
            <w:gridSpan w:val="11"/>
            <w:tcBorders>
              <w:top w:val="single" w:sz="2" w:space="0" w:color="auto"/>
              <w:left w:val="single" w:sz="2" w:space="0" w:color="auto"/>
              <w:bottom w:val="single" w:sz="2" w:space="0" w:color="auto"/>
              <w:right w:val="single" w:sz="2" w:space="0" w:color="auto"/>
            </w:tcBorders>
            <w:shd w:val="clear" w:color="auto" w:fill="E6E6E6"/>
          </w:tcPr>
          <w:p w14:paraId="12604864" w14:textId="17AFFCF2" w:rsidR="001E0B39" w:rsidRPr="00D81A29" w:rsidRDefault="001E0B39">
            <w:pPr>
              <w:spacing w:before="120" w:after="120"/>
              <w:rPr>
                <w:b/>
                <w:bCs/>
              </w:rPr>
            </w:pPr>
            <w:r w:rsidRPr="00D81A29">
              <w:rPr>
                <w:b/>
                <w:bCs/>
              </w:rPr>
              <w:t>I.1</w:t>
            </w:r>
            <w:r w:rsidR="0075297B">
              <w:rPr>
                <w:b/>
                <w:bCs/>
              </w:rPr>
              <w:t xml:space="preserve"> – </w:t>
            </w:r>
            <w:r w:rsidRPr="00D81A29">
              <w:rPr>
                <w:b/>
                <w:bCs/>
              </w:rPr>
              <w:t>Grille de gravité</w:t>
            </w:r>
          </w:p>
        </w:tc>
      </w:tr>
      <w:tr w:rsidR="001E0B39" w:rsidRPr="00D81A29" w14:paraId="753CD7C2" w14:textId="77777777" w:rsidTr="00856DEF">
        <w:tblPrEx>
          <w:shd w:val="clear" w:color="auto" w:fill="auto"/>
          <w:tblLook w:val="04A0" w:firstRow="1" w:lastRow="0" w:firstColumn="1" w:lastColumn="0" w:noHBand="0" w:noVBand="1"/>
        </w:tblPrEx>
        <w:trPr>
          <w:jc w:val="center"/>
        </w:trPr>
        <w:tc>
          <w:tcPr>
            <w:tcW w:w="1940" w:type="dxa"/>
            <w:gridSpan w:val="2"/>
            <w:tcBorders>
              <w:top w:val="single" w:sz="2" w:space="0" w:color="auto"/>
              <w:bottom w:val="single" w:sz="2" w:space="0" w:color="auto"/>
            </w:tcBorders>
            <w:shd w:val="clear" w:color="auto" w:fill="E6E6E6"/>
          </w:tcPr>
          <w:p w14:paraId="4EBD7FED" w14:textId="77777777" w:rsidR="001E0B39" w:rsidRPr="00D81A29" w:rsidRDefault="001E0B39" w:rsidP="001E0B39">
            <w:pPr>
              <w:spacing w:before="120" w:after="120"/>
              <w:rPr>
                <w:b/>
              </w:rPr>
            </w:pPr>
            <w:r w:rsidRPr="00D81A29">
              <w:rPr>
                <w:b/>
              </w:rPr>
              <w:t>Niveau de gravité</w:t>
            </w:r>
          </w:p>
        </w:tc>
        <w:tc>
          <w:tcPr>
            <w:tcW w:w="1732" w:type="dxa"/>
            <w:gridSpan w:val="2"/>
            <w:tcBorders>
              <w:top w:val="single" w:sz="2" w:space="0" w:color="auto"/>
              <w:bottom w:val="single" w:sz="2" w:space="0" w:color="auto"/>
            </w:tcBorders>
            <w:shd w:val="clear" w:color="auto" w:fill="E6E6E6"/>
            <w:vAlign w:val="center"/>
          </w:tcPr>
          <w:p w14:paraId="56E178C5" w14:textId="77777777" w:rsidR="001E0B39" w:rsidRPr="00D81A29" w:rsidRDefault="001E0B39" w:rsidP="001E0B39">
            <w:pPr>
              <w:pStyle w:val="EMAA06Puce1erniveau"/>
              <w:numPr>
                <w:ilvl w:val="0"/>
                <w:numId w:val="0"/>
              </w:numPr>
              <w:spacing w:before="0"/>
              <w:jc w:val="center"/>
              <w:rPr>
                <w:b/>
                <w:szCs w:val="22"/>
              </w:rPr>
            </w:pPr>
            <w:r w:rsidRPr="00D81A29">
              <w:rPr>
                <w:b/>
                <w:szCs w:val="22"/>
              </w:rPr>
              <w:t>1</w:t>
            </w:r>
          </w:p>
          <w:p w14:paraId="22E2F6F5" w14:textId="77777777" w:rsidR="001E0B39" w:rsidRPr="00D81A29" w:rsidRDefault="001E0B39" w:rsidP="001E0B39">
            <w:pPr>
              <w:pStyle w:val="EMAA06Puce1erniveau"/>
              <w:numPr>
                <w:ilvl w:val="0"/>
                <w:numId w:val="0"/>
              </w:numPr>
              <w:spacing w:before="0"/>
              <w:jc w:val="center"/>
              <w:rPr>
                <w:b/>
                <w:szCs w:val="22"/>
              </w:rPr>
            </w:pPr>
            <w:r w:rsidRPr="00D81A29">
              <w:rPr>
                <w:b/>
                <w:szCs w:val="22"/>
              </w:rPr>
              <w:t>Accident</w:t>
            </w:r>
          </w:p>
        </w:tc>
        <w:tc>
          <w:tcPr>
            <w:tcW w:w="1765" w:type="dxa"/>
            <w:gridSpan w:val="2"/>
            <w:tcBorders>
              <w:top w:val="single" w:sz="2" w:space="0" w:color="auto"/>
              <w:bottom w:val="single" w:sz="2" w:space="0" w:color="auto"/>
            </w:tcBorders>
            <w:shd w:val="clear" w:color="auto" w:fill="E6E6E6"/>
            <w:vAlign w:val="center"/>
          </w:tcPr>
          <w:p w14:paraId="7828E33A" w14:textId="77777777" w:rsidR="001E0B39" w:rsidRPr="00D81A29" w:rsidRDefault="001E0B39" w:rsidP="001E0B39">
            <w:pPr>
              <w:jc w:val="center"/>
              <w:rPr>
                <w:b/>
              </w:rPr>
            </w:pPr>
            <w:r w:rsidRPr="00D81A29">
              <w:rPr>
                <w:b/>
              </w:rPr>
              <w:t>2</w:t>
            </w:r>
          </w:p>
          <w:p w14:paraId="53A21A2F" w14:textId="77777777" w:rsidR="001E0B39" w:rsidRPr="00D81A29" w:rsidRDefault="001E0B39" w:rsidP="001E0B39">
            <w:pPr>
              <w:jc w:val="center"/>
              <w:rPr>
                <w:b/>
              </w:rPr>
            </w:pPr>
            <w:r w:rsidRPr="00D81A29">
              <w:rPr>
                <w:b/>
              </w:rPr>
              <w:t>Grave</w:t>
            </w:r>
          </w:p>
        </w:tc>
        <w:tc>
          <w:tcPr>
            <w:tcW w:w="1731" w:type="dxa"/>
            <w:gridSpan w:val="2"/>
            <w:tcBorders>
              <w:top w:val="single" w:sz="2" w:space="0" w:color="auto"/>
              <w:bottom w:val="single" w:sz="2" w:space="0" w:color="auto"/>
            </w:tcBorders>
            <w:shd w:val="clear" w:color="auto" w:fill="E6E6E6"/>
            <w:vAlign w:val="center"/>
          </w:tcPr>
          <w:p w14:paraId="0CD36F7E" w14:textId="77777777" w:rsidR="001E0B39" w:rsidRPr="00D81A29" w:rsidRDefault="001E0B39" w:rsidP="001E0B39">
            <w:pPr>
              <w:jc w:val="center"/>
              <w:rPr>
                <w:b/>
              </w:rPr>
            </w:pPr>
            <w:r w:rsidRPr="00D81A29">
              <w:rPr>
                <w:b/>
              </w:rPr>
              <w:t>3</w:t>
            </w:r>
          </w:p>
          <w:p w14:paraId="2668F643" w14:textId="100C9A59" w:rsidR="001E0B39" w:rsidRPr="00D81A29" w:rsidRDefault="001E0B39">
            <w:pPr>
              <w:jc w:val="center"/>
              <w:rPr>
                <w:b/>
              </w:rPr>
            </w:pPr>
            <w:r w:rsidRPr="00D81A29">
              <w:rPr>
                <w:b/>
              </w:rPr>
              <w:t>Majeur</w:t>
            </w:r>
            <w:r w:rsidR="003616C2">
              <w:rPr>
                <w:b/>
              </w:rPr>
              <w:t>e</w:t>
            </w:r>
          </w:p>
        </w:tc>
        <w:tc>
          <w:tcPr>
            <w:tcW w:w="1730" w:type="dxa"/>
            <w:gridSpan w:val="2"/>
            <w:tcBorders>
              <w:top w:val="single" w:sz="2" w:space="0" w:color="auto"/>
              <w:bottom w:val="single" w:sz="2" w:space="0" w:color="auto"/>
            </w:tcBorders>
            <w:shd w:val="clear" w:color="auto" w:fill="E6E6E6"/>
            <w:vAlign w:val="center"/>
          </w:tcPr>
          <w:p w14:paraId="23BC38BD" w14:textId="77777777" w:rsidR="001E0B39" w:rsidRPr="00D81A29" w:rsidRDefault="001E0B39" w:rsidP="001E0B39">
            <w:pPr>
              <w:jc w:val="center"/>
              <w:rPr>
                <w:b/>
              </w:rPr>
            </w:pPr>
            <w:r w:rsidRPr="00D81A29">
              <w:rPr>
                <w:b/>
              </w:rPr>
              <w:t>4</w:t>
            </w:r>
          </w:p>
          <w:p w14:paraId="06D980AF" w14:textId="7120C6ED" w:rsidR="001E0B39" w:rsidRPr="00D81A29" w:rsidRDefault="001E0B39">
            <w:pPr>
              <w:jc w:val="center"/>
              <w:rPr>
                <w:b/>
              </w:rPr>
            </w:pPr>
            <w:r w:rsidRPr="00D81A29">
              <w:rPr>
                <w:b/>
              </w:rPr>
              <w:t>Mineur</w:t>
            </w:r>
            <w:r w:rsidR="003616C2">
              <w:rPr>
                <w:b/>
              </w:rPr>
              <w:t>e</w:t>
            </w:r>
          </w:p>
        </w:tc>
        <w:tc>
          <w:tcPr>
            <w:tcW w:w="1734" w:type="dxa"/>
            <w:tcBorders>
              <w:top w:val="single" w:sz="2" w:space="0" w:color="auto"/>
              <w:bottom w:val="single" w:sz="2" w:space="0" w:color="auto"/>
            </w:tcBorders>
            <w:shd w:val="clear" w:color="auto" w:fill="E6E6E6"/>
            <w:vAlign w:val="center"/>
          </w:tcPr>
          <w:p w14:paraId="612A5AC4" w14:textId="77777777" w:rsidR="001E0B39" w:rsidRPr="00D81A29" w:rsidRDefault="001E0B39" w:rsidP="001E0B39">
            <w:pPr>
              <w:jc w:val="center"/>
              <w:rPr>
                <w:b/>
              </w:rPr>
            </w:pPr>
            <w:r w:rsidRPr="00D81A29">
              <w:rPr>
                <w:b/>
              </w:rPr>
              <w:t>5</w:t>
            </w:r>
          </w:p>
          <w:p w14:paraId="30E8FCF4" w14:textId="77777777" w:rsidR="001E0B39" w:rsidRPr="00D81A29" w:rsidRDefault="001E0B39" w:rsidP="001E0B39">
            <w:pPr>
              <w:jc w:val="center"/>
              <w:rPr>
                <w:b/>
              </w:rPr>
            </w:pPr>
            <w:r w:rsidRPr="00D81A29">
              <w:rPr>
                <w:b/>
              </w:rPr>
              <w:t>Négligeable</w:t>
            </w:r>
          </w:p>
        </w:tc>
      </w:tr>
      <w:tr w:rsidR="001E0B39" w:rsidRPr="00D81A29" w14:paraId="0165681A" w14:textId="77777777" w:rsidTr="00856DEF">
        <w:tblPrEx>
          <w:shd w:val="clear" w:color="auto" w:fill="auto"/>
          <w:tblLook w:val="04A0" w:firstRow="1" w:lastRow="0" w:firstColumn="1" w:lastColumn="0" w:noHBand="0" w:noVBand="1"/>
        </w:tblPrEx>
        <w:trPr>
          <w:jc w:val="center"/>
        </w:trPr>
        <w:tc>
          <w:tcPr>
            <w:tcW w:w="19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2E1361" w14:textId="77777777" w:rsidR="001E0B39" w:rsidRPr="00D81A29" w:rsidRDefault="001E0B39" w:rsidP="001E0B39">
            <w:pPr>
              <w:spacing w:before="120" w:after="120"/>
              <w:jc w:val="center"/>
              <w:rPr>
                <w:b/>
              </w:rPr>
            </w:pPr>
            <w:r w:rsidRPr="00D81A29">
              <w:rPr>
                <w:b/>
              </w:rPr>
              <w:t>Conséquences possibles d’un événement sur les personnes</w:t>
            </w:r>
          </w:p>
        </w:tc>
        <w:tc>
          <w:tcPr>
            <w:tcW w:w="17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AA4B47" w14:textId="60BC5B49" w:rsidR="001E0B39" w:rsidRPr="00D81A29" w:rsidRDefault="001E0B39">
            <w:pPr>
              <w:spacing w:before="120" w:after="120"/>
              <w:jc w:val="center"/>
            </w:pPr>
            <w:r w:rsidRPr="00D81A29">
              <w:t>Nombreux morts</w:t>
            </w:r>
          </w:p>
        </w:tc>
        <w:tc>
          <w:tcPr>
            <w:tcW w:w="176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16B0DE" w14:textId="77777777" w:rsidR="001E0B39" w:rsidRPr="00D81A29" w:rsidRDefault="001E0B39" w:rsidP="001E0B39">
            <w:pPr>
              <w:spacing w:before="120" w:after="120"/>
              <w:jc w:val="center"/>
            </w:pPr>
            <w:r w:rsidRPr="00D81A29">
              <w:t>Un mort et/ou de nombreux blessés</w:t>
            </w:r>
          </w:p>
        </w:tc>
        <w:tc>
          <w:tcPr>
            <w:tcW w:w="173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58C18D4" w14:textId="77777777" w:rsidR="001E0B39" w:rsidRPr="00D81A29" w:rsidRDefault="001E0B39" w:rsidP="001E0B39">
            <w:pPr>
              <w:spacing w:before="120" w:after="120"/>
              <w:jc w:val="center"/>
            </w:pPr>
            <w:r w:rsidRPr="00D81A29">
              <w:t>Quelques blessés graves</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A1513B" w14:textId="77777777" w:rsidR="001E0B39" w:rsidRPr="00D81A29" w:rsidRDefault="001E0B39" w:rsidP="001E0B39">
            <w:pPr>
              <w:spacing w:before="120" w:after="120"/>
              <w:jc w:val="center"/>
            </w:pPr>
            <w:r w:rsidRPr="00D81A29">
              <w:t>Un blessé grave et/ou des blessés légers</w:t>
            </w:r>
          </w:p>
        </w:tc>
        <w:tc>
          <w:tcPr>
            <w:tcW w:w="1734" w:type="dxa"/>
            <w:tcBorders>
              <w:top w:val="single" w:sz="2" w:space="0" w:color="auto"/>
              <w:left w:val="single" w:sz="2" w:space="0" w:color="auto"/>
              <w:bottom w:val="single" w:sz="2" w:space="0" w:color="auto"/>
              <w:right w:val="single" w:sz="2" w:space="0" w:color="auto"/>
            </w:tcBorders>
            <w:shd w:val="clear" w:color="auto" w:fill="auto"/>
            <w:vAlign w:val="center"/>
          </w:tcPr>
          <w:p w14:paraId="19B64AEF" w14:textId="77777777" w:rsidR="001E0B39" w:rsidRPr="00D81A29" w:rsidRDefault="001E0B39" w:rsidP="001E0B39">
            <w:pPr>
              <w:spacing w:before="120" w:after="120"/>
              <w:jc w:val="center"/>
            </w:pPr>
            <w:r w:rsidRPr="00D81A29">
              <w:t>Éventuellement un blessé léger</w:t>
            </w:r>
          </w:p>
        </w:tc>
      </w:tr>
      <w:tr w:rsidR="001E0B39" w:rsidRPr="00D81A29" w14:paraId="01E2D620" w14:textId="77777777" w:rsidTr="00856DEF">
        <w:tblPrEx>
          <w:shd w:val="clear" w:color="auto" w:fill="auto"/>
          <w:tblLook w:val="04A0" w:firstRow="1" w:lastRow="0" w:firstColumn="1" w:lastColumn="0" w:noHBand="0" w:noVBand="1"/>
        </w:tblPrEx>
        <w:trPr>
          <w:jc w:val="center"/>
        </w:trPr>
        <w:tc>
          <w:tcPr>
            <w:tcW w:w="1940" w:type="dxa"/>
            <w:gridSpan w:val="2"/>
            <w:tcBorders>
              <w:top w:val="single" w:sz="2" w:space="0" w:color="auto"/>
              <w:bottom w:val="single" w:sz="2" w:space="0" w:color="auto"/>
            </w:tcBorders>
            <w:shd w:val="clear" w:color="auto" w:fill="auto"/>
            <w:vAlign w:val="center"/>
          </w:tcPr>
          <w:p w14:paraId="2A57668B" w14:textId="77777777" w:rsidR="001E0B39" w:rsidRPr="00D81A29" w:rsidRDefault="001E0B39" w:rsidP="001E0B39">
            <w:pPr>
              <w:jc w:val="center"/>
              <w:rPr>
                <w:b/>
              </w:rPr>
            </w:pPr>
            <w:r w:rsidRPr="00D81A29">
              <w:rPr>
                <w:b/>
              </w:rPr>
              <w:t>Conséquences possibles d’un événement sur les équipements</w:t>
            </w:r>
          </w:p>
        </w:tc>
        <w:tc>
          <w:tcPr>
            <w:tcW w:w="1732" w:type="dxa"/>
            <w:gridSpan w:val="2"/>
            <w:tcBorders>
              <w:top w:val="single" w:sz="2" w:space="0" w:color="auto"/>
              <w:bottom w:val="single" w:sz="2" w:space="0" w:color="auto"/>
            </w:tcBorders>
            <w:shd w:val="clear" w:color="auto" w:fill="auto"/>
            <w:vAlign w:val="center"/>
          </w:tcPr>
          <w:p w14:paraId="7605A5B4" w14:textId="77777777" w:rsidR="001E0B39" w:rsidRPr="00D81A29" w:rsidRDefault="001E0B39" w:rsidP="001E0B39">
            <w:pPr>
              <w:pStyle w:val="EMAA06Puce1erniveau"/>
              <w:numPr>
                <w:ilvl w:val="0"/>
                <w:numId w:val="0"/>
              </w:numPr>
              <w:spacing w:before="120" w:after="120"/>
              <w:jc w:val="center"/>
              <w:rPr>
                <w:szCs w:val="22"/>
              </w:rPr>
            </w:pPr>
            <w:r w:rsidRPr="00D81A29">
              <w:rPr>
                <w:szCs w:val="22"/>
              </w:rPr>
              <w:t>Destruction équipement(s)</w:t>
            </w:r>
          </w:p>
        </w:tc>
        <w:tc>
          <w:tcPr>
            <w:tcW w:w="1765" w:type="dxa"/>
            <w:gridSpan w:val="2"/>
            <w:tcBorders>
              <w:top w:val="single" w:sz="2" w:space="0" w:color="auto"/>
              <w:bottom w:val="single" w:sz="2" w:space="0" w:color="auto"/>
            </w:tcBorders>
            <w:shd w:val="clear" w:color="auto" w:fill="auto"/>
            <w:vAlign w:val="center"/>
          </w:tcPr>
          <w:p w14:paraId="51B2F379" w14:textId="77777777" w:rsidR="001E0B39" w:rsidRPr="00D81A29" w:rsidRDefault="001E0B39" w:rsidP="001E0B39">
            <w:pPr>
              <w:jc w:val="center"/>
            </w:pPr>
            <w:r w:rsidRPr="00D81A29">
              <w:t>Équipement(s) gravement endommagé(s)</w:t>
            </w:r>
          </w:p>
        </w:tc>
        <w:tc>
          <w:tcPr>
            <w:tcW w:w="1731" w:type="dxa"/>
            <w:gridSpan w:val="2"/>
            <w:tcBorders>
              <w:top w:val="single" w:sz="2" w:space="0" w:color="auto"/>
              <w:bottom w:val="single" w:sz="2" w:space="0" w:color="auto"/>
            </w:tcBorders>
            <w:shd w:val="clear" w:color="auto" w:fill="auto"/>
            <w:vAlign w:val="center"/>
          </w:tcPr>
          <w:p w14:paraId="59333B9A" w14:textId="77777777" w:rsidR="001E0B39" w:rsidRPr="00D81A29" w:rsidRDefault="001E0B39" w:rsidP="001E0B39">
            <w:pPr>
              <w:pStyle w:val="EMAA06Puce1erniveau"/>
              <w:numPr>
                <w:ilvl w:val="0"/>
                <w:numId w:val="0"/>
              </w:numPr>
              <w:spacing w:before="120" w:after="120"/>
              <w:jc w:val="center"/>
              <w:rPr>
                <w:szCs w:val="22"/>
              </w:rPr>
            </w:pPr>
            <w:r w:rsidRPr="00D81A29">
              <w:rPr>
                <w:szCs w:val="22"/>
              </w:rPr>
              <w:t>Dommages majeurs sur plusieurs sous-ensembles</w:t>
            </w:r>
          </w:p>
        </w:tc>
        <w:tc>
          <w:tcPr>
            <w:tcW w:w="1730" w:type="dxa"/>
            <w:gridSpan w:val="2"/>
            <w:tcBorders>
              <w:top w:val="single" w:sz="2" w:space="0" w:color="auto"/>
              <w:bottom w:val="single" w:sz="2" w:space="0" w:color="auto"/>
            </w:tcBorders>
            <w:shd w:val="clear" w:color="auto" w:fill="auto"/>
            <w:vAlign w:val="center"/>
          </w:tcPr>
          <w:p w14:paraId="1D826A33" w14:textId="77777777" w:rsidR="001E0B39" w:rsidRPr="00D81A29" w:rsidRDefault="001E0B39" w:rsidP="001E0B39">
            <w:pPr>
              <w:jc w:val="center"/>
            </w:pPr>
            <w:r w:rsidRPr="00D81A29">
              <w:t>Dommages mineurs sur un ou plusieurs sous-ensemble(s)</w:t>
            </w:r>
          </w:p>
        </w:tc>
        <w:tc>
          <w:tcPr>
            <w:tcW w:w="1734" w:type="dxa"/>
            <w:tcBorders>
              <w:top w:val="single" w:sz="2" w:space="0" w:color="auto"/>
              <w:bottom w:val="single" w:sz="2" w:space="0" w:color="auto"/>
            </w:tcBorders>
            <w:shd w:val="clear" w:color="auto" w:fill="auto"/>
            <w:vAlign w:val="center"/>
          </w:tcPr>
          <w:p w14:paraId="2F30E58B" w14:textId="77777777" w:rsidR="001E0B39" w:rsidRPr="00D81A29" w:rsidRDefault="001E0B39" w:rsidP="001E0B39">
            <w:pPr>
              <w:jc w:val="center"/>
            </w:pPr>
            <w:r w:rsidRPr="00D81A29">
              <w:t>Éventuelles vérifications de bon fonctionnement</w:t>
            </w:r>
          </w:p>
        </w:tc>
      </w:tr>
      <w:tr w:rsidR="001E0B39" w:rsidRPr="00D81A29" w14:paraId="6DBC4973" w14:textId="77777777" w:rsidTr="00856DEF">
        <w:tblPrEx>
          <w:shd w:val="clear" w:color="auto" w:fill="auto"/>
          <w:tblLook w:val="04A0" w:firstRow="1" w:lastRow="0" w:firstColumn="1" w:lastColumn="0" w:noHBand="0" w:noVBand="1"/>
        </w:tblPrEx>
        <w:trPr>
          <w:trHeight w:val="2968"/>
          <w:jc w:val="center"/>
        </w:trPr>
        <w:tc>
          <w:tcPr>
            <w:tcW w:w="19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3D27D1" w14:textId="77777777" w:rsidR="001E0B39" w:rsidRPr="00D81A29" w:rsidRDefault="001E0B39" w:rsidP="001E0B39">
            <w:pPr>
              <w:jc w:val="center"/>
              <w:rPr>
                <w:b/>
              </w:rPr>
            </w:pPr>
            <w:r w:rsidRPr="00D81A29">
              <w:rPr>
                <w:b/>
              </w:rPr>
              <w:t>Conséquences possibles d’un événement sur la mission</w:t>
            </w:r>
          </w:p>
        </w:tc>
        <w:tc>
          <w:tcPr>
            <w:tcW w:w="17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2D84DA" w14:textId="77777777" w:rsidR="001E0B39" w:rsidRPr="00D81A29" w:rsidRDefault="001E0B39" w:rsidP="001E0B39">
            <w:pPr>
              <w:pStyle w:val="EMAA06Puce1erniveau"/>
              <w:numPr>
                <w:ilvl w:val="0"/>
                <w:numId w:val="0"/>
              </w:numPr>
              <w:spacing w:before="120" w:after="120"/>
              <w:jc w:val="center"/>
              <w:rPr>
                <w:szCs w:val="22"/>
              </w:rPr>
            </w:pPr>
            <w:r w:rsidRPr="00D81A29">
              <w:rPr>
                <w:szCs w:val="22"/>
              </w:rPr>
              <w:t>Échec de la mission</w:t>
            </w:r>
          </w:p>
        </w:tc>
        <w:tc>
          <w:tcPr>
            <w:tcW w:w="176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44E566B" w14:textId="77777777" w:rsidR="001E0B39" w:rsidRPr="00D81A29" w:rsidRDefault="001E0B39" w:rsidP="001E0B39">
            <w:pPr>
              <w:spacing w:before="120" w:after="120"/>
              <w:jc w:val="center"/>
            </w:pPr>
            <w:r w:rsidRPr="00D81A29">
              <w:t>Conditions d’exécution de la mission significativement dégradées pouvant entrainer son annulation</w:t>
            </w:r>
          </w:p>
          <w:p w14:paraId="4C0A0E6C" w14:textId="77777777" w:rsidR="0075297B" w:rsidRDefault="001E0B39" w:rsidP="001E0B39">
            <w:pPr>
              <w:spacing w:before="120" w:after="120"/>
              <w:jc w:val="center"/>
            </w:pPr>
            <w:proofErr w:type="gramStart"/>
            <w:r w:rsidRPr="00D81A29">
              <w:t>et</w:t>
            </w:r>
            <w:proofErr w:type="gramEnd"/>
            <w:r w:rsidRPr="00D81A29">
              <w:t>/ou</w:t>
            </w:r>
          </w:p>
          <w:p w14:paraId="6C561BB0" w14:textId="414E939C" w:rsidR="001E0B39" w:rsidRPr="00D81A29" w:rsidRDefault="001E0B39" w:rsidP="001E0B39">
            <w:pPr>
              <w:spacing w:before="120" w:after="120"/>
              <w:jc w:val="center"/>
            </w:pPr>
            <w:r w:rsidRPr="00D81A29">
              <w:t>le résultat est très insuffisant au regard de l’effet recherché</w:t>
            </w:r>
          </w:p>
        </w:tc>
        <w:tc>
          <w:tcPr>
            <w:tcW w:w="173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CFB698" w14:textId="77777777" w:rsidR="0075297B" w:rsidRDefault="001E0B39" w:rsidP="001E0B39">
            <w:pPr>
              <w:pStyle w:val="EMAA06Puce1erniveau"/>
              <w:numPr>
                <w:ilvl w:val="0"/>
                <w:numId w:val="0"/>
              </w:numPr>
              <w:spacing w:before="120" w:after="120"/>
              <w:jc w:val="center"/>
              <w:rPr>
                <w:szCs w:val="22"/>
              </w:rPr>
            </w:pPr>
            <w:r w:rsidRPr="00D81A29">
              <w:rPr>
                <w:szCs w:val="22"/>
              </w:rPr>
              <w:t>La mission peut se poursuivre grâce à la mise en œuvre de moyens palliatifs lourds</w:t>
            </w:r>
          </w:p>
          <w:p w14:paraId="3512C5B9" w14:textId="76B90E60" w:rsidR="0075297B" w:rsidRDefault="001E0B39" w:rsidP="001E0B39">
            <w:pPr>
              <w:pStyle w:val="EMAA06Puce1erniveau"/>
              <w:numPr>
                <w:ilvl w:val="0"/>
                <w:numId w:val="0"/>
              </w:numPr>
              <w:spacing w:before="120" w:after="120"/>
              <w:jc w:val="center"/>
              <w:rPr>
                <w:szCs w:val="22"/>
              </w:rPr>
            </w:pPr>
            <w:proofErr w:type="gramStart"/>
            <w:r w:rsidRPr="00D81A29">
              <w:rPr>
                <w:szCs w:val="22"/>
              </w:rPr>
              <w:t>et</w:t>
            </w:r>
            <w:proofErr w:type="gramEnd"/>
            <w:r w:rsidRPr="00D81A29">
              <w:rPr>
                <w:szCs w:val="22"/>
              </w:rPr>
              <w:t>/ou</w:t>
            </w:r>
          </w:p>
          <w:p w14:paraId="3E712074" w14:textId="4527D457" w:rsidR="001E0B39" w:rsidRPr="00D81A29" w:rsidRDefault="001E0B39" w:rsidP="001E0B39">
            <w:pPr>
              <w:pStyle w:val="EMAA06Puce1erniveau"/>
              <w:numPr>
                <w:ilvl w:val="0"/>
                <w:numId w:val="0"/>
              </w:numPr>
              <w:spacing w:before="120" w:after="120"/>
              <w:jc w:val="center"/>
              <w:rPr>
                <w:szCs w:val="22"/>
              </w:rPr>
            </w:pPr>
            <w:r w:rsidRPr="00D81A29">
              <w:rPr>
                <w:szCs w:val="22"/>
              </w:rPr>
              <w:t>le résultat est décevant au regard de l’effet recherché</w:t>
            </w:r>
          </w:p>
        </w:tc>
        <w:tc>
          <w:tcPr>
            <w:tcW w:w="173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CABAA1" w14:textId="77777777" w:rsidR="0075297B" w:rsidRDefault="001E0B39" w:rsidP="001E0B39">
            <w:pPr>
              <w:jc w:val="center"/>
            </w:pPr>
            <w:r w:rsidRPr="00D81A29">
              <w:t>La mission peut se dérouler grâce à des adaptations de circonstance.</w:t>
            </w:r>
          </w:p>
          <w:p w14:paraId="70139AE9" w14:textId="7CE0263D" w:rsidR="0075297B" w:rsidRDefault="0075297B" w:rsidP="001E0B39">
            <w:pPr>
              <w:jc w:val="center"/>
            </w:pPr>
          </w:p>
          <w:p w14:paraId="14F6E32D" w14:textId="41763D1F" w:rsidR="001E0B39" w:rsidRPr="00D81A29" w:rsidRDefault="001E0B39" w:rsidP="001E0B39">
            <w:pPr>
              <w:jc w:val="center"/>
            </w:pPr>
            <w:r w:rsidRPr="00D81A29">
              <w:t>L’effet recherché est globalement atteint</w:t>
            </w:r>
          </w:p>
        </w:tc>
        <w:tc>
          <w:tcPr>
            <w:tcW w:w="1734" w:type="dxa"/>
            <w:tcBorders>
              <w:top w:val="single" w:sz="2" w:space="0" w:color="auto"/>
              <w:left w:val="single" w:sz="2" w:space="0" w:color="auto"/>
              <w:bottom w:val="single" w:sz="2" w:space="0" w:color="auto"/>
              <w:right w:val="single" w:sz="2" w:space="0" w:color="auto"/>
            </w:tcBorders>
            <w:shd w:val="clear" w:color="auto" w:fill="auto"/>
            <w:vAlign w:val="center"/>
          </w:tcPr>
          <w:p w14:paraId="5E75F170" w14:textId="77777777" w:rsidR="001E0B39" w:rsidRPr="00D81A29" w:rsidRDefault="001E0B39" w:rsidP="001E0B39">
            <w:pPr>
              <w:jc w:val="center"/>
            </w:pPr>
            <w:r w:rsidRPr="00D81A29">
              <w:t>La mission ne s’est pas vraiment déroulée dans les conditions prévues mais est un succès</w:t>
            </w:r>
          </w:p>
        </w:tc>
      </w:tr>
      <w:tr w:rsidR="001E0B39" w:rsidRPr="00D81A29" w14:paraId="1190A70B" w14:textId="77777777" w:rsidTr="005F64C0">
        <w:tblPrEx>
          <w:shd w:val="clear" w:color="auto" w:fill="auto"/>
          <w:tblLook w:val="04A0" w:firstRow="1" w:lastRow="0" w:firstColumn="1" w:lastColumn="0" w:noHBand="0" w:noVBand="1"/>
        </w:tblPrEx>
        <w:trPr>
          <w:jc w:val="center"/>
        </w:trPr>
        <w:tc>
          <w:tcPr>
            <w:tcW w:w="10632" w:type="dxa"/>
            <w:gridSpan w:val="11"/>
            <w:tcBorders>
              <w:top w:val="single" w:sz="2" w:space="0" w:color="auto"/>
              <w:bottom w:val="single" w:sz="2" w:space="0" w:color="auto"/>
            </w:tcBorders>
            <w:shd w:val="clear" w:color="auto" w:fill="E6E6E6"/>
          </w:tcPr>
          <w:p w14:paraId="6B5AB2F7" w14:textId="6ED01453" w:rsidR="001E0B39" w:rsidRPr="00D81A29" w:rsidRDefault="001E0B39">
            <w:pPr>
              <w:spacing w:before="120" w:after="120"/>
              <w:rPr>
                <w:b/>
                <w:bCs/>
              </w:rPr>
            </w:pPr>
            <w:r w:rsidRPr="00D81A29">
              <w:rPr>
                <w:b/>
                <w:bCs/>
              </w:rPr>
              <w:t>I.2</w:t>
            </w:r>
            <w:r w:rsidR="0075297B">
              <w:rPr>
                <w:b/>
                <w:bCs/>
              </w:rPr>
              <w:t xml:space="preserve"> – </w:t>
            </w:r>
            <w:r w:rsidRPr="00D81A29">
              <w:rPr>
                <w:b/>
                <w:bCs/>
              </w:rPr>
              <w:t>Grille d’occurrence</w:t>
            </w:r>
          </w:p>
        </w:tc>
      </w:tr>
      <w:tr w:rsidR="001E0B39" w:rsidRPr="00D81A29" w14:paraId="3DB25CD9" w14:textId="77777777" w:rsidTr="00856DEF">
        <w:tblPrEx>
          <w:shd w:val="clear" w:color="auto" w:fill="auto"/>
          <w:tblLook w:val="04A0" w:firstRow="1" w:lastRow="0" w:firstColumn="1" w:lastColumn="0" w:noHBand="0" w:noVBand="1"/>
        </w:tblPrEx>
        <w:trPr>
          <w:jc w:val="center"/>
        </w:trPr>
        <w:tc>
          <w:tcPr>
            <w:tcW w:w="1768" w:type="dxa"/>
            <w:tcBorders>
              <w:top w:val="single" w:sz="2" w:space="0" w:color="auto"/>
              <w:left w:val="single" w:sz="2" w:space="0" w:color="auto"/>
              <w:bottom w:val="single" w:sz="2" w:space="0" w:color="auto"/>
              <w:right w:val="single" w:sz="2" w:space="0" w:color="auto"/>
            </w:tcBorders>
            <w:shd w:val="clear" w:color="auto" w:fill="E6E6E6"/>
          </w:tcPr>
          <w:p w14:paraId="75650777" w14:textId="77777777" w:rsidR="001E0B39" w:rsidRPr="00D81A29" w:rsidRDefault="001E0B39" w:rsidP="001E0B39">
            <w:pPr>
              <w:spacing w:before="120" w:after="120"/>
              <w:rPr>
                <w:b/>
                <w:bCs/>
              </w:rPr>
            </w:pPr>
          </w:p>
        </w:tc>
        <w:tc>
          <w:tcPr>
            <w:tcW w:w="1765"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3FDC6275" w14:textId="780086C7" w:rsidR="001E0B39" w:rsidRPr="00D81A29" w:rsidRDefault="001E0B39">
            <w:pPr>
              <w:spacing w:before="120" w:after="120"/>
              <w:jc w:val="center"/>
              <w:rPr>
                <w:b/>
                <w:bCs/>
              </w:rPr>
            </w:pPr>
            <w:r w:rsidRPr="00D81A29">
              <w:rPr>
                <w:b/>
                <w:bCs/>
              </w:rPr>
              <w:t>Très fréquent</w:t>
            </w:r>
            <w:r w:rsidR="004D3806">
              <w:rPr>
                <w:b/>
                <w:bCs/>
              </w:rPr>
              <w:t>e</w:t>
            </w:r>
          </w:p>
        </w:tc>
        <w:tc>
          <w:tcPr>
            <w:tcW w:w="1799"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04B9F0A8" w14:textId="0F18BBEF" w:rsidR="001E0B39" w:rsidRPr="00D81A29" w:rsidRDefault="001E0B39">
            <w:pPr>
              <w:spacing w:before="120" w:after="120"/>
              <w:jc w:val="center"/>
              <w:rPr>
                <w:b/>
                <w:bCs/>
              </w:rPr>
            </w:pPr>
            <w:r w:rsidRPr="00D81A29">
              <w:rPr>
                <w:b/>
                <w:bCs/>
              </w:rPr>
              <w:t>Fréquent</w:t>
            </w:r>
            <w:r w:rsidR="004D3806">
              <w:rPr>
                <w:b/>
                <w:bCs/>
              </w:rPr>
              <w:t>e</w:t>
            </w:r>
          </w:p>
        </w:tc>
        <w:tc>
          <w:tcPr>
            <w:tcW w:w="1767"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6C5221D0" w14:textId="347BF430" w:rsidR="001E0B39" w:rsidRPr="00D81A29" w:rsidRDefault="001E0B39">
            <w:pPr>
              <w:spacing w:before="120" w:after="120"/>
              <w:jc w:val="center"/>
              <w:rPr>
                <w:b/>
                <w:bCs/>
              </w:rPr>
            </w:pPr>
            <w:r w:rsidRPr="00D81A29">
              <w:rPr>
                <w:b/>
                <w:bCs/>
              </w:rPr>
              <w:t>Occasionnel</w:t>
            </w:r>
            <w:r w:rsidR="004D3806">
              <w:rPr>
                <w:b/>
                <w:bCs/>
              </w:rPr>
              <w:t>le</w:t>
            </w:r>
          </w:p>
        </w:tc>
        <w:tc>
          <w:tcPr>
            <w:tcW w:w="1764"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25E81F07" w14:textId="77777777" w:rsidR="001E0B39" w:rsidRPr="00D81A29" w:rsidRDefault="001E0B39" w:rsidP="001E0B39">
            <w:pPr>
              <w:spacing w:before="120" w:after="120"/>
              <w:jc w:val="center"/>
              <w:rPr>
                <w:b/>
                <w:bCs/>
              </w:rPr>
            </w:pPr>
            <w:r w:rsidRPr="00D81A29">
              <w:rPr>
                <w:b/>
                <w:bCs/>
              </w:rPr>
              <w:t>Rare</w:t>
            </w:r>
          </w:p>
        </w:tc>
        <w:tc>
          <w:tcPr>
            <w:tcW w:w="1769"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54FB09C3" w14:textId="77777777" w:rsidR="001E0B39" w:rsidRPr="00D81A29" w:rsidRDefault="001E0B39" w:rsidP="001E0B39">
            <w:pPr>
              <w:spacing w:before="120" w:after="120"/>
              <w:jc w:val="center"/>
              <w:rPr>
                <w:b/>
                <w:bCs/>
              </w:rPr>
            </w:pPr>
            <w:r w:rsidRPr="00D81A29">
              <w:rPr>
                <w:b/>
                <w:bCs/>
              </w:rPr>
              <w:t>Extrêmement rare</w:t>
            </w:r>
          </w:p>
        </w:tc>
      </w:tr>
      <w:tr w:rsidR="001E0B39" w:rsidRPr="00D81A29" w14:paraId="7367AB50" w14:textId="77777777" w:rsidTr="00856DEF">
        <w:tblPrEx>
          <w:shd w:val="clear" w:color="auto" w:fill="auto"/>
          <w:tblLook w:val="04A0" w:firstRow="1" w:lastRow="0" w:firstColumn="1" w:lastColumn="0" w:noHBand="0" w:noVBand="1"/>
        </w:tblPrEx>
        <w:trPr>
          <w:jc w:val="center"/>
        </w:trPr>
        <w:tc>
          <w:tcPr>
            <w:tcW w:w="1768" w:type="dxa"/>
            <w:tcBorders>
              <w:top w:val="single" w:sz="2" w:space="0" w:color="auto"/>
              <w:bottom w:val="single" w:sz="2" w:space="0" w:color="auto"/>
            </w:tcBorders>
            <w:shd w:val="clear" w:color="auto" w:fill="auto"/>
          </w:tcPr>
          <w:p w14:paraId="7EA0D6F5" w14:textId="77777777" w:rsidR="001E0B39" w:rsidRPr="00D81A29" w:rsidRDefault="001E0B39" w:rsidP="001E0B39">
            <w:pPr>
              <w:spacing w:before="120" w:after="120"/>
              <w:rPr>
                <w:b/>
                <w:bCs/>
              </w:rPr>
            </w:pPr>
            <w:r w:rsidRPr="00D81A29">
              <w:rPr>
                <w:b/>
                <w:bCs/>
              </w:rPr>
              <w:t>Définition quantitative</w:t>
            </w:r>
          </w:p>
        </w:tc>
        <w:tc>
          <w:tcPr>
            <w:tcW w:w="1765" w:type="dxa"/>
            <w:gridSpan w:val="2"/>
            <w:tcBorders>
              <w:top w:val="single" w:sz="2" w:space="0" w:color="auto"/>
              <w:bottom w:val="single" w:sz="2" w:space="0" w:color="auto"/>
            </w:tcBorders>
            <w:shd w:val="clear" w:color="auto" w:fill="auto"/>
            <w:vAlign w:val="center"/>
          </w:tcPr>
          <w:p w14:paraId="7B6364F2" w14:textId="77777777" w:rsidR="001E0B39" w:rsidRPr="00D81A29" w:rsidRDefault="001E0B39" w:rsidP="001E0B39">
            <w:pPr>
              <w:spacing w:before="120" w:after="120"/>
              <w:jc w:val="center"/>
              <w:rPr>
                <w:b/>
                <w:bCs/>
              </w:rPr>
            </w:pPr>
            <w:r w:rsidRPr="00D81A29">
              <w:rPr>
                <w:bCs/>
              </w:rPr>
              <w:t>&gt; 10</w:t>
            </w:r>
            <w:r w:rsidRPr="00D81A29">
              <w:rPr>
                <w:bCs/>
                <w:vertAlign w:val="superscript"/>
              </w:rPr>
              <w:t>-4</w:t>
            </w:r>
            <w:r w:rsidRPr="00D81A29">
              <w:rPr>
                <w:bCs/>
              </w:rPr>
              <w:t>/heure</w:t>
            </w:r>
          </w:p>
        </w:tc>
        <w:tc>
          <w:tcPr>
            <w:tcW w:w="1799" w:type="dxa"/>
            <w:gridSpan w:val="2"/>
            <w:tcBorders>
              <w:top w:val="single" w:sz="2" w:space="0" w:color="auto"/>
              <w:bottom w:val="single" w:sz="2" w:space="0" w:color="auto"/>
            </w:tcBorders>
            <w:shd w:val="clear" w:color="auto" w:fill="auto"/>
            <w:vAlign w:val="center"/>
          </w:tcPr>
          <w:p w14:paraId="2F248024" w14:textId="77777777" w:rsidR="001E0B39" w:rsidRPr="00D81A29" w:rsidRDefault="001E0B39" w:rsidP="001E0B39">
            <w:pPr>
              <w:spacing w:before="120" w:after="120"/>
              <w:jc w:val="center"/>
              <w:rPr>
                <w:b/>
                <w:bCs/>
              </w:rPr>
            </w:pPr>
            <w:r w:rsidRPr="00D81A29">
              <w:rPr>
                <w:bCs/>
              </w:rPr>
              <w:t>&lt; 10</w:t>
            </w:r>
            <w:r w:rsidRPr="00D81A29">
              <w:rPr>
                <w:bCs/>
                <w:vertAlign w:val="superscript"/>
              </w:rPr>
              <w:t>-4</w:t>
            </w:r>
            <w:r w:rsidRPr="00D81A29">
              <w:rPr>
                <w:bCs/>
              </w:rPr>
              <w:t>/heure</w:t>
            </w:r>
          </w:p>
        </w:tc>
        <w:tc>
          <w:tcPr>
            <w:tcW w:w="1767" w:type="dxa"/>
            <w:gridSpan w:val="2"/>
            <w:tcBorders>
              <w:top w:val="single" w:sz="2" w:space="0" w:color="auto"/>
              <w:bottom w:val="single" w:sz="2" w:space="0" w:color="auto"/>
            </w:tcBorders>
            <w:shd w:val="clear" w:color="auto" w:fill="auto"/>
            <w:vAlign w:val="center"/>
          </w:tcPr>
          <w:p w14:paraId="2654B208" w14:textId="77777777" w:rsidR="001E0B39" w:rsidRPr="00D81A29" w:rsidRDefault="001E0B39" w:rsidP="001E0B39">
            <w:pPr>
              <w:spacing w:before="120" w:after="120"/>
              <w:jc w:val="center"/>
              <w:rPr>
                <w:b/>
                <w:bCs/>
              </w:rPr>
            </w:pPr>
            <w:r w:rsidRPr="00D81A29">
              <w:rPr>
                <w:bCs/>
              </w:rPr>
              <w:t>&lt; 10</w:t>
            </w:r>
            <w:r w:rsidRPr="00D81A29">
              <w:rPr>
                <w:bCs/>
                <w:vertAlign w:val="superscript"/>
              </w:rPr>
              <w:t>-5</w:t>
            </w:r>
            <w:r w:rsidRPr="00D81A29">
              <w:rPr>
                <w:bCs/>
              </w:rPr>
              <w:t>/heure</w:t>
            </w:r>
          </w:p>
        </w:tc>
        <w:tc>
          <w:tcPr>
            <w:tcW w:w="1764" w:type="dxa"/>
            <w:gridSpan w:val="2"/>
            <w:tcBorders>
              <w:top w:val="single" w:sz="2" w:space="0" w:color="auto"/>
              <w:bottom w:val="single" w:sz="2" w:space="0" w:color="auto"/>
            </w:tcBorders>
            <w:shd w:val="clear" w:color="auto" w:fill="auto"/>
            <w:vAlign w:val="center"/>
          </w:tcPr>
          <w:p w14:paraId="1A3EA54A" w14:textId="77777777" w:rsidR="001E0B39" w:rsidRPr="00D81A29" w:rsidRDefault="001E0B39" w:rsidP="001E0B39">
            <w:pPr>
              <w:spacing w:before="120" w:after="120"/>
              <w:jc w:val="center"/>
              <w:rPr>
                <w:b/>
                <w:bCs/>
              </w:rPr>
            </w:pPr>
            <w:r w:rsidRPr="00D81A29">
              <w:rPr>
                <w:bCs/>
              </w:rPr>
              <w:t>&lt; 10</w:t>
            </w:r>
            <w:r w:rsidRPr="00D81A29">
              <w:rPr>
                <w:bCs/>
                <w:vertAlign w:val="superscript"/>
              </w:rPr>
              <w:t>-6</w:t>
            </w:r>
            <w:r w:rsidRPr="00D81A29">
              <w:rPr>
                <w:bCs/>
              </w:rPr>
              <w:t>/heure</w:t>
            </w:r>
          </w:p>
        </w:tc>
        <w:tc>
          <w:tcPr>
            <w:tcW w:w="1769" w:type="dxa"/>
            <w:gridSpan w:val="2"/>
            <w:tcBorders>
              <w:top w:val="single" w:sz="2" w:space="0" w:color="auto"/>
              <w:bottom w:val="single" w:sz="2" w:space="0" w:color="auto"/>
            </w:tcBorders>
            <w:shd w:val="clear" w:color="auto" w:fill="auto"/>
            <w:vAlign w:val="center"/>
          </w:tcPr>
          <w:p w14:paraId="7057CD30" w14:textId="77777777" w:rsidR="001E0B39" w:rsidRPr="00D81A29" w:rsidRDefault="001E0B39" w:rsidP="001E0B39">
            <w:pPr>
              <w:spacing w:before="120" w:after="120"/>
              <w:jc w:val="center"/>
              <w:rPr>
                <w:b/>
                <w:bCs/>
              </w:rPr>
            </w:pPr>
            <w:r w:rsidRPr="00D81A29">
              <w:rPr>
                <w:bCs/>
              </w:rPr>
              <w:t>&lt; 10</w:t>
            </w:r>
            <w:r w:rsidRPr="00D81A29">
              <w:rPr>
                <w:bCs/>
                <w:vertAlign w:val="superscript"/>
              </w:rPr>
              <w:t>-8</w:t>
            </w:r>
            <w:r w:rsidRPr="00D81A29">
              <w:rPr>
                <w:bCs/>
              </w:rPr>
              <w:t>/heure</w:t>
            </w:r>
          </w:p>
        </w:tc>
      </w:tr>
      <w:tr w:rsidR="001E0B39" w:rsidRPr="00D81A29" w14:paraId="57ADF771" w14:textId="77777777" w:rsidTr="00856DEF">
        <w:tblPrEx>
          <w:shd w:val="clear" w:color="auto" w:fill="auto"/>
          <w:tblLook w:val="04A0" w:firstRow="1" w:lastRow="0" w:firstColumn="1" w:lastColumn="0" w:noHBand="0" w:noVBand="1"/>
        </w:tblPrEx>
        <w:trPr>
          <w:jc w:val="center"/>
        </w:trPr>
        <w:tc>
          <w:tcPr>
            <w:tcW w:w="1768" w:type="dxa"/>
            <w:tcBorders>
              <w:top w:val="single" w:sz="2" w:space="0" w:color="auto"/>
              <w:left w:val="single" w:sz="2" w:space="0" w:color="auto"/>
              <w:bottom w:val="single" w:sz="2" w:space="0" w:color="auto"/>
              <w:right w:val="single" w:sz="2" w:space="0" w:color="auto"/>
            </w:tcBorders>
            <w:shd w:val="clear" w:color="auto" w:fill="auto"/>
            <w:vAlign w:val="center"/>
          </w:tcPr>
          <w:p w14:paraId="6B240615" w14:textId="77777777" w:rsidR="001E0B39" w:rsidRPr="00D81A29" w:rsidRDefault="001E0B39" w:rsidP="001E0B39">
            <w:pPr>
              <w:spacing w:before="120" w:after="120"/>
              <w:rPr>
                <w:b/>
                <w:bCs/>
              </w:rPr>
            </w:pPr>
            <w:r w:rsidRPr="00D81A29">
              <w:rPr>
                <w:b/>
                <w:bCs/>
              </w:rPr>
              <w:t>Définition qualitative</w:t>
            </w:r>
          </w:p>
        </w:tc>
        <w:tc>
          <w:tcPr>
            <w:tcW w:w="176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0A54BB" w14:textId="36133CE5" w:rsidR="001E0B39" w:rsidRPr="00D81A29" w:rsidRDefault="0075297B">
            <w:pPr>
              <w:spacing w:before="120" w:after="120"/>
              <w:jc w:val="center"/>
              <w:rPr>
                <w:b/>
                <w:bCs/>
              </w:rPr>
            </w:pPr>
            <w:r>
              <w:rPr>
                <w:iCs/>
              </w:rPr>
              <w:t>P</w:t>
            </w:r>
            <w:r w:rsidR="001E0B39" w:rsidRPr="00D81A29">
              <w:rPr>
                <w:iCs/>
              </w:rPr>
              <w:t>eut se produire plusieurs fois par mois dans l’organisme</w:t>
            </w:r>
          </w:p>
        </w:tc>
        <w:tc>
          <w:tcPr>
            <w:tcW w:w="179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616294" w14:textId="2AD4B115" w:rsidR="001E0B39" w:rsidRPr="00D81A29" w:rsidRDefault="0075297B">
            <w:pPr>
              <w:spacing w:before="120" w:after="120"/>
              <w:jc w:val="center"/>
              <w:rPr>
                <w:b/>
                <w:bCs/>
              </w:rPr>
            </w:pPr>
            <w:r>
              <w:rPr>
                <w:iCs/>
              </w:rPr>
              <w:t>P</w:t>
            </w:r>
            <w:r w:rsidR="001E0B39" w:rsidRPr="00D81A29">
              <w:rPr>
                <w:iCs/>
              </w:rPr>
              <w:t>eut se produire plusieurs fois par an dans l’organisme</w:t>
            </w:r>
          </w:p>
        </w:tc>
        <w:tc>
          <w:tcPr>
            <w:tcW w:w="17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E0F76AC" w14:textId="2F5E8CFC" w:rsidR="001E0B39" w:rsidRPr="00D81A29" w:rsidRDefault="0075297B">
            <w:pPr>
              <w:spacing w:before="120" w:after="120"/>
              <w:jc w:val="center"/>
              <w:rPr>
                <w:b/>
                <w:bCs/>
              </w:rPr>
            </w:pPr>
            <w:r>
              <w:rPr>
                <w:iCs/>
              </w:rPr>
              <w:t>P</w:t>
            </w:r>
            <w:r w:rsidR="001E0B39" w:rsidRPr="00D81A29">
              <w:rPr>
                <w:iCs/>
              </w:rPr>
              <w:t>eut se produire une à deux fois par an dans l’organisme</w:t>
            </w:r>
          </w:p>
        </w:tc>
        <w:tc>
          <w:tcPr>
            <w:tcW w:w="176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487315" w14:textId="68E92704" w:rsidR="001E0B39" w:rsidRPr="00D81A29" w:rsidRDefault="0075297B">
            <w:pPr>
              <w:spacing w:before="120" w:after="120"/>
              <w:jc w:val="center"/>
              <w:rPr>
                <w:b/>
                <w:bCs/>
              </w:rPr>
            </w:pPr>
            <w:r>
              <w:rPr>
                <w:iCs/>
              </w:rPr>
              <w:t>P</w:t>
            </w:r>
            <w:r w:rsidR="001E0B39" w:rsidRPr="00D81A29">
              <w:rPr>
                <w:iCs/>
              </w:rPr>
              <w:t>eut se produire une fois tous les 5 à 10 ans dans l’organisme</w:t>
            </w:r>
          </w:p>
        </w:tc>
        <w:tc>
          <w:tcPr>
            <w:tcW w:w="176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73DB39" w14:textId="65A18E04" w:rsidR="001E0B39" w:rsidRPr="00D81A29" w:rsidRDefault="0075297B">
            <w:pPr>
              <w:spacing w:before="120" w:after="120"/>
              <w:jc w:val="center"/>
              <w:rPr>
                <w:b/>
                <w:bCs/>
              </w:rPr>
            </w:pPr>
            <w:r>
              <w:rPr>
                <w:bCs/>
                <w:iCs/>
              </w:rPr>
              <w:t>N</w:t>
            </w:r>
            <w:r w:rsidR="001E0B39" w:rsidRPr="00D81A29">
              <w:rPr>
                <w:bCs/>
                <w:iCs/>
              </w:rPr>
              <w:t>e s’est jamais produit à la connaissance de l’organisme</w:t>
            </w:r>
          </w:p>
        </w:tc>
      </w:tr>
    </w:tbl>
    <w:p w14:paraId="251EB35C" w14:textId="5CFAED4E" w:rsidR="00B52869" w:rsidRDefault="00B52869">
      <w:pPr>
        <w:suppressAutoHyphens w:val="0"/>
        <w:rPr>
          <w:b/>
          <w:bCs/>
        </w:rPr>
      </w:pPr>
      <w:r>
        <w:rPr>
          <w:b/>
          <w:bCs/>
        </w:rPr>
        <w:br w:type="page"/>
      </w:r>
    </w:p>
    <w:tbl>
      <w:tblPr>
        <w:tblStyle w:val="Grilledutableau"/>
        <w:tblW w:w="10631" w:type="dxa"/>
        <w:jc w:val="center"/>
        <w:tblLook w:val="04A0" w:firstRow="1" w:lastRow="0" w:firstColumn="1" w:lastColumn="0" w:noHBand="0" w:noVBand="1"/>
      </w:tblPr>
      <w:tblGrid>
        <w:gridCol w:w="571"/>
        <w:gridCol w:w="1097"/>
        <w:gridCol w:w="602"/>
        <w:gridCol w:w="1671"/>
        <w:gridCol w:w="1673"/>
        <w:gridCol w:w="1673"/>
        <w:gridCol w:w="1673"/>
        <w:gridCol w:w="1671"/>
      </w:tblGrid>
      <w:tr w:rsidR="00B52869" w:rsidRPr="00D81A29" w14:paraId="31703114" w14:textId="77777777" w:rsidTr="005F64C0">
        <w:trPr>
          <w:cantSplit/>
          <w:trHeight w:val="261"/>
          <w:jc w:val="center"/>
        </w:trPr>
        <w:tc>
          <w:tcPr>
            <w:tcW w:w="5000" w:type="pct"/>
            <w:gridSpan w:val="8"/>
            <w:tcBorders>
              <w:top w:val="single" w:sz="2" w:space="0" w:color="auto"/>
              <w:left w:val="single" w:sz="2" w:space="0" w:color="auto"/>
              <w:bottom w:val="single" w:sz="2" w:space="0" w:color="auto"/>
              <w:right w:val="single" w:sz="2" w:space="0" w:color="auto"/>
            </w:tcBorders>
            <w:shd w:val="clear" w:color="auto" w:fill="E6E6E6"/>
          </w:tcPr>
          <w:p w14:paraId="09C6F9F7" w14:textId="5E5E28A4" w:rsidR="00B52869" w:rsidRPr="00D81A29" w:rsidRDefault="00B52869">
            <w:pPr>
              <w:spacing w:before="120" w:after="120"/>
              <w:rPr>
                <w:rFonts w:eastAsia="Calibri"/>
                <w:b/>
                <w:bCs/>
              </w:rPr>
            </w:pPr>
            <w:r w:rsidRPr="00D81A29">
              <w:rPr>
                <w:rFonts w:eastAsia="Calibri"/>
                <w:b/>
                <w:bCs/>
              </w:rPr>
              <w:lastRenderedPageBreak/>
              <w:t>I.3</w:t>
            </w:r>
            <w:r w:rsidR="003D42D6">
              <w:rPr>
                <w:rFonts w:eastAsia="Calibri"/>
                <w:b/>
                <w:bCs/>
              </w:rPr>
              <w:t xml:space="preserve"> – </w:t>
            </w:r>
            <w:r w:rsidRPr="00D81A29">
              <w:rPr>
                <w:rFonts w:eastAsia="Calibri"/>
                <w:b/>
                <w:bCs/>
              </w:rPr>
              <w:t xml:space="preserve">Matrice d’acceptabilité du risque </w:t>
            </w:r>
          </w:p>
        </w:tc>
      </w:tr>
      <w:tr w:rsidR="00B52869" w:rsidRPr="00D81A29" w14:paraId="31F6DDD1" w14:textId="77777777" w:rsidTr="005F64C0">
        <w:trPr>
          <w:cantSplit/>
          <w:trHeight w:val="261"/>
          <w:jc w:val="center"/>
        </w:trPr>
        <w:tc>
          <w:tcPr>
            <w:tcW w:w="1067" w:type="pct"/>
            <w:gridSpan w:val="3"/>
            <w:vMerge w:val="restart"/>
            <w:tcBorders>
              <w:top w:val="single" w:sz="2" w:space="0" w:color="auto"/>
            </w:tcBorders>
          </w:tcPr>
          <w:p w14:paraId="38179685" w14:textId="77777777" w:rsidR="00B52869" w:rsidRPr="00D81A29" w:rsidRDefault="00B52869" w:rsidP="00F60372">
            <w:pPr>
              <w:pStyle w:val="EMAA06Puce1erniveau"/>
              <w:numPr>
                <w:ilvl w:val="0"/>
                <w:numId w:val="0"/>
              </w:numPr>
              <w:spacing w:before="0"/>
              <w:jc w:val="left"/>
              <w:rPr>
                <w:szCs w:val="22"/>
              </w:rPr>
            </w:pPr>
          </w:p>
        </w:tc>
        <w:tc>
          <w:tcPr>
            <w:tcW w:w="3933" w:type="pct"/>
            <w:gridSpan w:val="5"/>
            <w:tcBorders>
              <w:top w:val="single" w:sz="2" w:space="0" w:color="auto"/>
            </w:tcBorders>
          </w:tcPr>
          <w:p w14:paraId="7BF64660" w14:textId="77777777" w:rsidR="00B52869" w:rsidRPr="00D81A29" w:rsidRDefault="00B52869" w:rsidP="00F60372">
            <w:pPr>
              <w:pStyle w:val="EMAA06Puce1erniveau"/>
              <w:numPr>
                <w:ilvl w:val="0"/>
                <w:numId w:val="0"/>
              </w:numPr>
              <w:spacing w:before="0"/>
              <w:jc w:val="center"/>
              <w:rPr>
                <w:szCs w:val="22"/>
              </w:rPr>
            </w:pPr>
            <w:r w:rsidRPr="00D81A29">
              <w:rPr>
                <w:szCs w:val="22"/>
              </w:rPr>
              <w:t>Occurrence</w:t>
            </w:r>
          </w:p>
        </w:tc>
      </w:tr>
      <w:tr w:rsidR="00B52869" w:rsidRPr="00D81A29" w14:paraId="2F321521" w14:textId="77777777" w:rsidTr="005F64C0">
        <w:trPr>
          <w:cantSplit/>
          <w:trHeight w:val="567"/>
          <w:jc w:val="center"/>
        </w:trPr>
        <w:tc>
          <w:tcPr>
            <w:tcW w:w="1067" w:type="pct"/>
            <w:gridSpan w:val="3"/>
            <w:vMerge/>
          </w:tcPr>
          <w:p w14:paraId="66A86806" w14:textId="77777777" w:rsidR="00B52869" w:rsidRPr="00D81A29" w:rsidRDefault="00B52869" w:rsidP="00F60372">
            <w:pPr>
              <w:pStyle w:val="EMAA06Puce1erniveau"/>
              <w:numPr>
                <w:ilvl w:val="0"/>
                <w:numId w:val="0"/>
              </w:numPr>
              <w:spacing w:before="0"/>
              <w:jc w:val="left"/>
              <w:rPr>
                <w:szCs w:val="22"/>
              </w:rPr>
            </w:pPr>
          </w:p>
        </w:tc>
        <w:tc>
          <w:tcPr>
            <w:tcW w:w="786" w:type="pct"/>
            <w:tcMar>
              <w:left w:w="28" w:type="dxa"/>
              <w:right w:w="28" w:type="dxa"/>
            </w:tcMar>
            <w:vAlign w:val="center"/>
          </w:tcPr>
          <w:p w14:paraId="65ABAADC" w14:textId="0AB8DC86" w:rsidR="00B52869" w:rsidRPr="00D81A29" w:rsidRDefault="00B52869" w:rsidP="00F60372">
            <w:pPr>
              <w:pStyle w:val="EMAA06Puce1erniveau"/>
              <w:numPr>
                <w:ilvl w:val="0"/>
                <w:numId w:val="0"/>
              </w:numPr>
              <w:spacing w:before="0"/>
              <w:jc w:val="center"/>
              <w:rPr>
                <w:szCs w:val="22"/>
              </w:rPr>
            </w:pPr>
            <w:r w:rsidRPr="00D81A29">
              <w:rPr>
                <w:bCs/>
                <w:szCs w:val="22"/>
              </w:rPr>
              <w:t>Très fréquent</w:t>
            </w:r>
            <w:r w:rsidR="004D3806">
              <w:rPr>
                <w:bCs/>
                <w:szCs w:val="22"/>
              </w:rPr>
              <w:t>e</w:t>
            </w:r>
          </w:p>
        </w:tc>
        <w:tc>
          <w:tcPr>
            <w:tcW w:w="787" w:type="pct"/>
            <w:tcMar>
              <w:left w:w="28" w:type="dxa"/>
              <w:right w:w="28" w:type="dxa"/>
            </w:tcMar>
            <w:vAlign w:val="center"/>
          </w:tcPr>
          <w:p w14:paraId="05C69D5B" w14:textId="356E7B65" w:rsidR="00B52869" w:rsidRPr="00D81A29" w:rsidRDefault="00B52869">
            <w:pPr>
              <w:pStyle w:val="EMAA06Puce1erniveau"/>
              <w:numPr>
                <w:ilvl w:val="0"/>
                <w:numId w:val="0"/>
              </w:numPr>
              <w:spacing w:before="0"/>
              <w:jc w:val="center"/>
              <w:rPr>
                <w:szCs w:val="22"/>
              </w:rPr>
            </w:pPr>
            <w:r w:rsidRPr="00D81A29">
              <w:rPr>
                <w:bCs/>
                <w:szCs w:val="22"/>
              </w:rPr>
              <w:t>Fréquent</w:t>
            </w:r>
            <w:r w:rsidR="004D3806">
              <w:rPr>
                <w:bCs/>
                <w:szCs w:val="22"/>
              </w:rPr>
              <w:t>e</w:t>
            </w:r>
          </w:p>
        </w:tc>
        <w:tc>
          <w:tcPr>
            <w:tcW w:w="787" w:type="pct"/>
            <w:tcMar>
              <w:left w:w="28" w:type="dxa"/>
              <w:right w:w="28" w:type="dxa"/>
            </w:tcMar>
            <w:vAlign w:val="center"/>
          </w:tcPr>
          <w:p w14:paraId="2F8F60F6" w14:textId="3825AA2F" w:rsidR="00B52869" w:rsidRPr="00D81A29" w:rsidRDefault="00B52869">
            <w:pPr>
              <w:pStyle w:val="EMAA06Puce1erniveau"/>
              <w:numPr>
                <w:ilvl w:val="0"/>
                <w:numId w:val="0"/>
              </w:numPr>
              <w:spacing w:before="0"/>
              <w:jc w:val="center"/>
              <w:rPr>
                <w:szCs w:val="22"/>
              </w:rPr>
            </w:pPr>
            <w:r w:rsidRPr="00D81A29">
              <w:rPr>
                <w:bCs/>
                <w:szCs w:val="22"/>
              </w:rPr>
              <w:t>Occasionnel</w:t>
            </w:r>
            <w:r w:rsidR="004D3806">
              <w:rPr>
                <w:bCs/>
                <w:szCs w:val="22"/>
              </w:rPr>
              <w:t>le</w:t>
            </w:r>
          </w:p>
        </w:tc>
        <w:tc>
          <w:tcPr>
            <w:tcW w:w="787" w:type="pct"/>
            <w:tcMar>
              <w:left w:w="28" w:type="dxa"/>
              <w:right w:w="28" w:type="dxa"/>
            </w:tcMar>
            <w:vAlign w:val="center"/>
          </w:tcPr>
          <w:p w14:paraId="2A8779FC" w14:textId="77777777" w:rsidR="00B52869" w:rsidRPr="00D81A29" w:rsidRDefault="00B52869" w:rsidP="00F60372">
            <w:pPr>
              <w:pStyle w:val="EMAA06Puce1erniveau"/>
              <w:numPr>
                <w:ilvl w:val="0"/>
                <w:numId w:val="0"/>
              </w:numPr>
              <w:spacing w:before="0"/>
              <w:jc w:val="center"/>
              <w:rPr>
                <w:szCs w:val="22"/>
              </w:rPr>
            </w:pPr>
            <w:r w:rsidRPr="00D81A29">
              <w:rPr>
                <w:bCs/>
                <w:szCs w:val="22"/>
              </w:rPr>
              <w:t>Rare</w:t>
            </w:r>
          </w:p>
        </w:tc>
        <w:tc>
          <w:tcPr>
            <w:tcW w:w="787" w:type="pct"/>
            <w:tcMar>
              <w:left w:w="28" w:type="dxa"/>
              <w:right w:w="28" w:type="dxa"/>
            </w:tcMar>
            <w:vAlign w:val="center"/>
          </w:tcPr>
          <w:p w14:paraId="2A5F905D" w14:textId="77777777" w:rsidR="00B52869" w:rsidRPr="00D81A29" w:rsidRDefault="00B52869" w:rsidP="00F60372">
            <w:pPr>
              <w:pStyle w:val="EMAA06Puce1erniveau"/>
              <w:numPr>
                <w:ilvl w:val="0"/>
                <w:numId w:val="0"/>
              </w:numPr>
              <w:spacing w:before="0"/>
              <w:jc w:val="center"/>
              <w:rPr>
                <w:szCs w:val="22"/>
              </w:rPr>
            </w:pPr>
            <w:r w:rsidRPr="00D81A29">
              <w:rPr>
                <w:bCs/>
                <w:szCs w:val="22"/>
              </w:rPr>
              <w:t>Extrêmement rare</w:t>
            </w:r>
          </w:p>
        </w:tc>
      </w:tr>
      <w:tr w:rsidR="00B52869" w:rsidRPr="00D81A29" w14:paraId="7508E61F" w14:textId="77777777" w:rsidTr="005F64C0">
        <w:trPr>
          <w:cantSplit/>
          <w:trHeight w:val="427"/>
          <w:jc w:val="center"/>
        </w:trPr>
        <w:tc>
          <w:tcPr>
            <w:tcW w:w="268" w:type="pct"/>
            <w:vMerge w:val="restart"/>
            <w:textDirection w:val="btLr"/>
          </w:tcPr>
          <w:p w14:paraId="2F61688F" w14:textId="77777777" w:rsidR="00B52869" w:rsidRPr="00D81A29" w:rsidRDefault="00B52869" w:rsidP="00F60372">
            <w:pPr>
              <w:pStyle w:val="EMAA06Puce1erniveau"/>
              <w:numPr>
                <w:ilvl w:val="0"/>
                <w:numId w:val="0"/>
              </w:numPr>
              <w:spacing w:before="0"/>
              <w:ind w:left="113" w:right="113"/>
              <w:jc w:val="center"/>
              <w:rPr>
                <w:szCs w:val="22"/>
              </w:rPr>
            </w:pPr>
            <w:r w:rsidRPr="00D81A29">
              <w:rPr>
                <w:szCs w:val="22"/>
              </w:rPr>
              <w:t>Gravité</w:t>
            </w:r>
          </w:p>
        </w:tc>
        <w:tc>
          <w:tcPr>
            <w:tcW w:w="799" w:type="pct"/>
            <w:gridSpan w:val="2"/>
            <w:vAlign w:val="center"/>
          </w:tcPr>
          <w:p w14:paraId="46F4FA0F" w14:textId="0E37D49E" w:rsidR="00B52869" w:rsidRPr="00D81A29" w:rsidRDefault="00B52869" w:rsidP="00F60372">
            <w:pPr>
              <w:pStyle w:val="EMAA06Puce1erniveau"/>
              <w:numPr>
                <w:ilvl w:val="0"/>
                <w:numId w:val="0"/>
              </w:numPr>
              <w:spacing w:before="0"/>
              <w:rPr>
                <w:szCs w:val="22"/>
              </w:rPr>
            </w:pPr>
            <w:r w:rsidRPr="00D81A29">
              <w:rPr>
                <w:szCs w:val="22"/>
              </w:rPr>
              <w:t>1.</w:t>
            </w:r>
            <w:r w:rsidR="003D42D6">
              <w:rPr>
                <w:szCs w:val="22"/>
              </w:rPr>
              <w:t xml:space="preserve"> A</w:t>
            </w:r>
            <w:r w:rsidRPr="00D81A29">
              <w:rPr>
                <w:szCs w:val="22"/>
              </w:rPr>
              <w:t>ccident</w:t>
            </w:r>
          </w:p>
        </w:tc>
        <w:tc>
          <w:tcPr>
            <w:tcW w:w="786" w:type="pct"/>
            <w:shd w:val="clear" w:color="auto" w:fill="FF0000"/>
            <w:vAlign w:val="center"/>
          </w:tcPr>
          <w:p w14:paraId="3F29EF8F" w14:textId="77777777" w:rsidR="00B52869" w:rsidRPr="00D81A29" w:rsidRDefault="00B52869" w:rsidP="00F60372">
            <w:pPr>
              <w:pStyle w:val="EMAA06Puce1erniveau"/>
              <w:numPr>
                <w:ilvl w:val="0"/>
                <w:numId w:val="0"/>
              </w:numPr>
              <w:spacing w:before="0"/>
              <w:jc w:val="center"/>
              <w:rPr>
                <w:szCs w:val="22"/>
              </w:rPr>
            </w:pPr>
            <w:r w:rsidRPr="00D81A29">
              <w:rPr>
                <w:szCs w:val="22"/>
              </w:rPr>
              <w:t>A</w:t>
            </w:r>
          </w:p>
        </w:tc>
        <w:tc>
          <w:tcPr>
            <w:tcW w:w="787" w:type="pct"/>
            <w:shd w:val="clear" w:color="auto" w:fill="FF0000"/>
            <w:vAlign w:val="center"/>
          </w:tcPr>
          <w:p w14:paraId="46D8202F" w14:textId="77777777" w:rsidR="00B52869" w:rsidRPr="00D81A29" w:rsidRDefault="00B52869" w:rsidP="00F60372">
            <w:pPr>
              <w:pStyle w:val="EMAA06Puce1erniveau"/>
              <w:numPr>
                <w:ilvl w:val="0"/>
                <w:numId w:val="0"/>
              </w:numPr>
              <w:spacing w:before="0"/>
              <w:jc w:val="center"/>
              <w:rPr>
                <w:szCs w:val="22"/>
              </w:rPr>
            </w:pPr>
            <w:r w:rsidRPr="00D81A29">
              <w:rPr>
                <w:szCs w:val="22"/>
              </w:rPr>
              <w:t>A</w:t>
            </w:r>
          </w:p>
        </w:tc>
        <w:tc>
          <w:tcPr>
            <w:tcW w:w="787" w:type="pct"/>
            <w:shd w:val="clear" w:color="auto" w:fill="FF0000"/>
            <w:vAlign w:val="center"/>
          </w:tcPr>
          <w:p w14:paraId="6C577FBE" w14:textId="77777777" w:rsidR="00B52869" w:rsidRPr="00D81A29" w:rsidRDefault="00B52869" w:rsidP="00F60372">
            <w:pPr>
              <w:pStyle w:val="EMAA06Puce1erniveau"/>
              <w:numPr>
                <w:ilvl w:val="0"/>
                <w:numId w:val="0"/>
              </w:numPr>
              <w:spacing w:before="0"/>
              <w:jc w:val="center"/>
              <w:rPr>
                <w:szCs w:val="22"/>
              </w:rPr>
            </w:pPr>
            <w:r w:rsidRPr="00D81A29">
              <w:rPr>
                <w:szCs w:val="22"/>
              </w:rPr>
              <w:t>A</w:t>
            </w:r>
          </w:p>
        </w:tc>
        <w:tc>
          <w:tcPr>
            <w:tcW w:w="787" w:type="pct"/>
            <w:shd w:val="clear" w:color="auto" w:fill="FF9933"/>
            <w:vAlign w:val="center"/>
          </w:tcPr>
          <w:p w14:paraId="73CC7F9A" w14:textId="77777777" w:rsidR="00B52869" w:rsidRPr="00D81A29" w:rsidRDefault="00B52869" w:rsidP="00F60372">
            <w:pPr>
              <w:pStyle w:val="EMAA06Puce1erniveau"/>
              <w:numPr>
                <w:ilvl w:val="0"/>
                <w:numId w:val="0"/>
              </w:numPr>
              <w:spacing w:before="0"/>
              <w:jc w:val="center"/>
              <w:rPr>
                <w:szCs w:val="22"/>
              </w:rPr>
            </w:pPr>
            <w:r w:rsidRPr="00D81A29">
              <w:rPr>
                <w:szCs w:val="22"/>
              </w:rPr>
              <w:t>B</w:t>
            </w:r>
          </w:p>
        </w:tc>
        <w:tc>
          <w:tcPr>
            <w:tcW w:w="787" w:type="pct"/>
            <w:shd w:val="clear" w:color="auto" w:fill="FFFF00"/>
            <w:vAlign w:val="center"/>
          </w:tcPr>
          <w:p w14:paraId="07482039" w14:textId="77777777" w:rsidR="00B52869" w:rsidRPr="00D81A29" w:rsidRDefault="00B52869" w:rsidP="00F60372">
            <w:pPr>
              <w:pStyle w:val="EMAA06Puce1erniveau"/>
              <w:numPr>
                <w:ilvl w:val="0"/>
                <w:numId w:val="0"/>
              </w:numPr>
              <w:spacing w:before="0"/>
              <w:jc w:val="center"/>
              <w:rPr>
                <w:szCs w:val="22"/>
              </w:rPr>
            </w:pPr>
            <w:r w:rsidRPr="00D81A29">
              <w:rPr>
                <w:szCs w:val="22"/>
              </w:rPr>
              <w:t>C</w:t>
            </w:r>
          </w:p>
        </w:tc>
      </w:tr>
      <w:tr w:rsidR="00B52869" w:rsidRPr="00D81A29" w14:paraId="524A9175" w14:textId="77777777" w:rsidTr="005F64C0">
        <w:trPr>
          <w:cantSplit/>
          <w:trHeight w:val="427"/>
          <w:jc w:val="center"/>
        </w:trPr>
        <w:tc>
          <w:tcPr>
            <w:tcW w:w="268" w:type="pct"/>
            <w:vMerge/>
          </w:tcPr>
          <w:p w14:paraId="71713509" w14:textId="77777777" w:rsidR="00B52869" w:rsidRPr="00D81A29" w:rsidRDefault="00B52869" w:rsidP="00F60372">
            <w:pPr>
              <w:pStyle w:val="EMAA06Puce1erniveau"/>
              <w:numPr>
                <w:ilvl w:val="0"/>
                <w:numId w:val="0"/>
              </w:numPr>
              <w:spacing w:before="0"/>
              <w:jc w:val="left"/>
              <w:rPr>
                <w:szCs w:val="22"/>
              </w:rPr>
            </w:pPr>
          </w:p>
        </w:tc>
        <w:tc>
          <w:tcPr>
            <w:tcW w:w="799" w:type="pct"/>
            <w:gridSpan w:val="2"/>
            <w:vAlign w:val="center"/>
          </w:tcPr>
          <w:p w14:paraId="1F0C8B30" w14:textId="77777777" w:rsidR="00B52869" w:rsidRPr="00D81A29" w:rsidRDefault="00B52869" w:rsidP="00F60372">
            <w:pPr>
              <w:pStyle w:val="EMAA06Puce1erniveau"/>
              <w:numPr>
                <w:ilvl w:val="0"/>
                <w:numId w:val="0"/>
              </w:numPr>
              <w:spacing w:before="0"/>
              <w:rPr>
                <w:szCs w:val="22"/>
              </w:rPr>
            </w:pPr>
            <w:r w:rsidRPr="00D81A29">
              <w:rPr>
                <w:szCs w:val="22"/>
              </w:rPr>
              <w:t>2. Grave</w:t>
            </w:r>
          </w:p>
        </w:tc>
        <w:tc>
          <w:tcPr>
            <w:tcW w:w="786" w:type="pct"/>
            <w:shd w:val="clear" w:color="auto" w:fill="FF0000"/>
            <w:vAlign w:val="center"/>
          </w:tcPr>
          <w:p w14:paraId="3F448016" w14:textId="77777777" w:rsidR="00B52869" w:rsidRPr="00D81A29" w:rsidRDefault="00B52869" w:rsidP="00F60372">
            <w:pPr>
              <w:pStyle w:val="EMAA06Puce1erniveau"/>
              <w:numPr>
                <w:ilvl w:val="0"/>
                <w:numId w:val="0"/>
              </w:numPr>
              <w:spacing w:before="0"/>
              <w:jc w:val="center"/>
              <w:rPr>
                <w:szCs w:val="22"/>
              </w:rPr>
            </w:pPr>
            <w:r w:rsidRPr="00D81A29">
              <w:rPr>
                <w:szCs w:val="22"/>
              </w:rPr>
              <w:t>A</w:t>
            </w:r>
          </w:p>
        </w:tc>
        <w:tc>
          <w:tcPr>
            <w:tcW w:w="787" w:type="pct"/>
            <w:shd w:val="clear" w:color="auto" w:fill="FF0000"/>
            <w:vAlign w:val="center"/>
          </w:tcPr>
          <w:p w14:paraId="41F2A90E" w14:textId="77777777" w:rsidR="00B52869" w:rsidRPr="00D81A29" w:rsidRDefault="00B52869" w:rsidP="00F60372">
            <w:pPr>
              <w:pStyle w:val="EMAA06Puce1erniveau"/>
              <w:numPr>
                <w:ilvl w:val="0"/>
                <w:numId w:val="0"/>
              </w:numPr>
              <w:spacing w:before="0"/>
              <w:jc w:val="center"/>
              <w:rPr>
                <w:szCs w:val="22"/>
              </w:rPr>
            </w:pPr>
            <w:r w:rsidRPr="00D81A29">
              <w:rPr>
                <w:szCs w:val="22"/>
              </w:rPr>
              <w:t>A</w:t>
            </w:r>
          </w:p>
        </w:tc>
        <w:tc>
          <w:tcPr>
            <w:tcW w:w="787" w:type="pct"/>
            <w:shd w:val="clear" w:color="auto" w:fill="FF9933"/>
            <w:vAlign w:val="center"/>
          </w:tcPr>
          <w:p w14:paraId="154C487E" w14:textId="77777777" w:rsidR="00B52869" w:rsidRPr="00D81A29" w:rsidRDefault="00B52869" w:rsidP="00F60372">
            <w:pPr>
              <w:pStyle w:val="EMAA06Puce1erniveau"/>
              <w:numPr>
                <w:ilvl w:val="0"/>
                <w:numId w:val="0"/>
              </w:numPr>
              <w:spacing w:before="0"/>
              <w:jc w:val="center"/>
              <w:rPr>
                <w:szCs w:val="22"/>
              </w:rPr>
            </w:pPr>
            <w:r w:rsidRPr="00D81A29">
              <w:rPr>
                <w:szCs w:val="22"/>
              </w:rPr>
              <w:t>B</w:t>
            </w:r>
          </w:p>
        </w:tc>
        <w:tc>
          <w:tcPr>
            <w:tcW w:w="787" w:type="pct"/>
            <w:shd w:val="clear" w:color="auto" w:fill="FFFF00"/>
            <w:vAlign w:val="center"/>
          </w:tcPr>
          <w:p w14:paraId="2A85CB6A" w14:textId="77777777" w:rsidR="00B52869" w:rsidRPr="00D81A29" w:rsidRDefault="00B52869" w:rsidP="00F60372">
            <w:pPr>
              <w:pStyle w:val="EMAA06Puce1erniveau"/>
              <w:numPr>
                <w:ilvl w:val="0"/>
                <w:numId w:val="0"/>
              </w:numPr>
              <w:spacing w:before="0"/>
              <w:jc w:val="center"/>
              <w:rPr>
                <w:szCs w:val="22"/>
              </w:rPr>
            </w:pPr>
            <w:r w:rsidRPr="00D81A29">
              <w:rPr>
                <w:szCs w:val="22"/>
              </w:rPr>
              <w:t>C</w:t>
            </w:r>
          </w:p>
        </w:tc>
        <w:tc>
          <w:tcPr>
            <w:tcW w:w="787" w:type="pct"/>
            <w:shd w:val="clear" w:color="auto" w:fill="FFFF00"/>
            <w:vAlign w:val="center"/>
          </w:tcPr>
          <w:p w14:paraId="69D9597A" w14:textId="77777777" w:rsidR="00B52869" w:rsidRPr="00D81A29" w:rsidRDefault="00B52869" w:rsidP="00F60372">
            <w:pPr>
              <w:pStyle w:val="EMAA06Puce1erniveau"/>
              <w:numPr>
                <w:ilvl w:val="0"/>
                <w:numId w:val="0"/>
              </w:numPr>
              <w:spacing w:before="0"/>
              <w:jc w:val="center"/>
              <w:rPr>
                <w:szCs w:val="22"/>
              </w:rPr>
            </w:pPr>
            <w:r w:rsidRPr="00D81A29">
              <w:rPr>
                <w:szCs w:val="22"/>
              </w:rPr>
              <w:t>C</w:t>
            </w:r>
          </w:p>
        </w:tc>
      </w:tr>
      <w:tr w:rsidR="00B52869" w:rsidRPr="00D81A29" w14:paraId="4F0A603F" w14:textId="77777777" w:rsidTr="005F64C0">
        <w:trPr>
          <w:cantSplit/>
          <w:trHeight w:val="427"/>
          <w:jc w:val="center"/>
        </w:trPr>
        <w:tc>
          <w:tcPr>
            <w:tcW w:w="268" w:type="pct"/>
            <w:vMerge/>
          </w:tcPr>
          <w:p w14:paraId="11BB242D" w14:textId="77777777" w:rsidR="00B52869" w:rsidRPr="00D81A29" w:rsidRDefault="00B52869" w:rsidP="00F60372">
            <w:pPr>
              <w:pStyle w:val="EMAA06Puce1erniveau"/>
              <w:numPr>
                <w:ilvl w:val="0"/>
                <w:numId w:val="0"/>
              </w:numPr>
              <w:spacing w:before="0"/>
              <w:jc w:val="left"/>
              <w:rPr>
                <w:color w:val="1F497D" w:themeColor="text2"/>
                <w:szCs w:val="22"/>
              </w:rPr>
            </w:pPr>
          </w:p>
        </w:tc>
        <w:tc>
          <w:tcPr>
            <w:tcW w:w="799" w:type="pct"/>
            <w:gridSpan w:val="2"/>
            <w:vAlign w:val="center"/>
          </w:tcPr>
          <w:p w14:paraId="536790B0" w14:textId="77777777" w:rsidR="00B52869" w:rsidRPr="00D81A29" w:rsidRDefault="00B52869" w:rsidP="00F60372">
            <w:pPr>
              <w:pStyle w:val="EMAA06Puce1erniveau"/>
              <w:numPr>
                <w:ilvl w:val="0"/>
                <w:numId w:val="0"/>
              </w:numPr>
              <w:spacing w:before="0"/>
              <w:rPr>
                <w:szCs w:val="22"/>
              </w:rPr>
            </w:pPr>
            <w:r w:rsidRPr="00D81A29">
              <w:rPr>
                <w:szCs w:val="22"/>
              </w:rPr>
              <w:t>3. Majeure</w:t>
            </w:r>
          </w:p>
        </w:tc>
        <w:tc>
          <w:tcPr>
            <w:tcW w:w="786" w:type="pct"/>
            <w:shd w:val="clear" w:color="auto" w:fill="FF0000"/>
            <w:vAlign w:val="center"/>
          </w:tcPr>
          <w:p w14:paraId="47268E92" w14:textId="77777777" w:rsidR="00B52869" w:rsidRPr="00D81A29" w:rsidRDefault="00B52869" w:rsidP="00F60372">
            <w:pPr>
              <w:pStyle w:val="EMAA06Puce1erniveau"/>
              <w:numPr>
                <w:ilvl w:val="0"/>
                <w:numId w:val="0"/>
              </w:numPr>
              <w:spacing w:before="0"/>
              <w:jc w:val="center"/>
              <w:rPr>
                <w:szCs w:val="22"/>
              </w:rPr>
            </w:pPr>
            <w:r w:rsidRPr="00D81A29">
              <w:rPr>
                <w:szCs w:val="22"/>
              </w:rPr>
              <w:t>A</w:t>
            </w:r>
          </w:p>
        </w:tc>
        <w:tc>
          <w:tcPr>
            <w:tcW w:w="787" w:type="pct"/>
            <w:shd w:val="clear" w:color="auto" w:fill="FF9933"/>
            <w:vAlign w:val="center"/>
          </w:tcPr>
          <w:p w14:paraId="2D3860B0" w14:textId="77777777" w:rsidR="00B52869" w:rsidRPr="00D81A29" w:rsidRDefault="00B52869" w:rsidP="00F60372">
            <w:pPr>
              <w:pStyle w:val="EMAA06Puce1erniveau"/>
              <w:numPr>
                <w:ilvl w:val="0"/>
                <w:numId w:val="0"/>
              </w:numPr>
              <w:spacing w:before="0"/>
              <w:jc w:val="center"/>
              <w:rPr>
                <w:szCs w:val="22"/>
              </w:rPr>
            </w:pPr>
            <w:r w:rsidRPr="00D81A29">
              <w:rPr>
                <w:szCs w:val="22"/>
              </w:rPr>
              <w:t>B</w:t>
            </w:r>
          </w:p>
        </w:tc>
        <w:tc>
          <w:tcPr>
            <w:tcW w:w="787" w:type="pct"/>
            <w:shd w:val="clear" w:color="auto" w:fill="FFFF00"/>
            <w:vAlign w:val="center"/>
          </w:tcPr>
          <w:p w14:paraId="66E21E1F" w14:textId="77777777" w:rsidR="00B52869" w:rsidRPr="00D81A29" w:rsidRDefault="00B52869" w:rsidP="00F60372">
            <w:pPr>
              <w:pStyle w:val="EMAA06Puce1erniveau"/>
              <w:numPr>
                <w:ilvl w:val="0"/>
                <w:numId w:val="0"/>
              </w:numPr>
              <w:spacing w:before="0"/>
              <w:jc w:val="center"/>
              <w:rPr>
                <w:szCs w:val="22"/>
              </w:rPr>
            </w:pPr>
            <w:r w:rsidRPr="00D81A29">
              <w:rPr>
                <w:szCs w:val="22"/>
              </w:rPr>
              <w:t>C</w:t>
            </w:r>
          </w:p>
        </w:tc>
        <w:tc>
          <w:tcPr>
            <w:tcW w:w="787" w:type="pct"/>
            <w:shd w:val="clear" w:color="auto" w:fill="FFFF00"/>
            <w:vAlign w:val="center"/>
          </w:tcPr>
          <w:p w14:paraId="0BAA7178" w14:textId="77777777" w:rsidR="00B52869" w:rsidRPr="00D81A29" w:rsidRDefault="00B52869" w:rsidP="00F60372">
            <w:pPr>
              <w:pStyle w:val="EMAA06Puce1erniveau"/>
              <w:numPr>
                <w:ilvl w:val="0"/>
                <w:numId w:val="0"/>
              </w:numPr>
              <w:spacing w:before="0"/>
              <w:jc w:val="center"/>
              <w:rPr>
                <w:szCs w:val="22"/>
              </w:rPr>
            </w:pPr>
            <w:r w:rsidRPr="00D81A29">
              <w:rPr>
                <w:szCs w:val="22"/>
              </w:rPr>
              <w:t>C</w:t>
            </w:r>
          </w:p>
        </w:tc>
        <w:tc>
          <w:tcPr>
            <w:tcW w:w="787" w:type="pct"/>
            <w:shd w:val="clear" w:color="auto" w:fill="92D050"/>
            <w:vAlign w:val="center"/>
          </w:tcPr>
          <w:p w14:paraId="24CFB2C8" w14:textId="77777777" w:rsidR="00B52869" w:rsidRPr="00D81A29" w:rsidRDefault="00B52869" w:rsidP="00F60372">
            <w:pPr>
              <w:pStyle w:val="EMAA06Puce1erniveau"/>
              <w:numPr>
                <w:ilvl w:val="0"/>
                <w:numId w:val="0"/>
              </w:numPr>
              <w:spacing w:before="0"/>
              <w:jc w:val="center"/>
              <w:rPr>
                <w:szCs w:val="22"/>
              </w:rPr>
            </w:pPr>
            <w:r w:rsidRPr="00D81A29">
              <w:rPr>
                <w:szCs w:val="22"/>
              </w:rPr>
              <w:t>D</w:t>
            </w:r>
          </w:p>
        </w:tc>
      </w:tr>
      <w:tr w:rsidR="00B52869" w:rsidRPr="00D81A29" w14:paraId="4506CE84" w14:textId="77777777" w:rsidTr="005F64C0">
        <w:trPr>
          <w:cantSplit/>
          <w:trHeight w:val="427"/>
          <w:jc w:val="center"/>
        </w:trPr>
        <w:tc>
          <w:tcPr>
            <w:tcW w:w="268" w:type="pct"/>
            <w:vMerge/>
          </w:tcPr>
          <w:p w14:paraId="5C1B3690" w14:textId="77777777" w:rsidR="00B52869" w:rsidRPr="00D81A29" w:rsidRDefault="00B52869" w:rsidP="00F60372">
            <w:pPr>
              <w:pStyle w:val="EMAA06Puce1erniveau"/>
              <w:numPr>
                <w:ilvl w:val="0"/>
                <w:numId w:val="0"/>
              </w:numPr>
              <w:spacing w:before="0"/>
              <w:jc w:val="left"/>
              <w:rPr>
                <w:color w:val="1F497D" w:themeColor="text2"/>
                <w:szCs w:val="22"/>
              </w:rPr>
            </w:pPr>
          </w:p>
        </w:tc>
        <w:tc>
          <w:tcPr>
            <w:tcW w:w="799" w:type="pct"/>
            <w:gridSpan w:val="2"/>
            <w:vAlign w:val="center"/>
          </w:tcPr>
          <w:p w14:paraId="1B091ED0" w14:textId="77777777" w:rsidR="00B52869" w:rsidRPr="00D81A29" w:rsidRDefault="00B52869" w:rsidP="00F60372">
            <w:pPr>
              <w:pStyle w:val="EMAA06Puce1erniveau"/>
              <w:numPr>
                <w:ilvl w:val="0"/>
                <w:numId w:val="0"/>
              </w:numPr>
              <w:spacing w:before="0"/>
              <w:rPr>
                <w:szCs w:val="22"/>
              </w:rPr>
            </w:pPr>
            <w:r w:rsidRPr="00D81A29">
              <w:rPr>
                <w:szCs w:val="22"/>
              </w:rPr>
              <w:t>4. Mineure</w:t>
            </w:r>
          </w:p>
        </w:tc>
        <w:tc>
          <w:tcPr>
            <w:tcW w:w="786" w:type="pct"/>
            <w:shd w:val="clear" w:color="auto" w:fill="FF9933"/>
            <w:vAlign w:val="center"/>
          </w:tcPr>
          <w:p w14:paraId="47EFC5A3" w14:textId="77777777" w:rsidR="00B52869" w:rsidRPr="00D81A29" w:rsidRDefault="00B52869" w:rsidP="00F60372">
            <w:pPr>
              <w:pStyle w:val="EMAA06Puce1erniveau"/>
              <w:numPr>
                <w:ilvl w:val="0"/>
                <w:numId w:val="0"/>
              </w:numPr>
              <w:spacing w:before="0"/>
              <w:jc w:val="center"/>
              <w:rPr>
                <w:szCs w:val="22"/>
              </w:rPr>
            </w:pPr>
            <w:r w:rsidRPr="00D81A29">
              <w:rPr>
                <w:szCs w:val="22"/>
              </w:rPr>
              <w:t>B</w:t>
            </w:r>
          </w:p>
        </w:tc>
        <w:tc>
          <w:tcPr>
            <w:tcW w:w="787" w:type="pct"/>
            <w:shd w:val="clear" w:color="auto" w:fill="FFFF00"/>
            <w:vAlign w:val="center"/>
          </w:tcPr>
          <w:p w14:paraId="547DE145" w14:textId="77777777" w:rsidR="00B52869" w:rsidRPr="00D81A29" w:rsidRDefault="00B52869" w:rsidP="00F60372">
            <w:pPr>
              <w:pStyle w:val="EMAA06Puce1erniveau"/>
              <w:numPr>
                <w:ilvl w:val="0"/>
                <w:numId w:val="0"/>
              </w:numPr>
              <w:spacing w:before="0"/>
              <w:jc w:val="center"/>
              <w:rPr>
                <w:szCs w:val="22"/>
              </w:rPr>
            </w:pPr>
            <w:r w:rsidRPr="00D81A29">
              <w:rPr>
                <w:szCs w:val="22"/>
              </w:rPr>
              <w:t>C</w:t>
            </w:r>
          </w:p>
        </w:tc>
        <w:tc>
          <w:tcPr>
            <w:tcW w:w="787" w:type="pct"/>
            <w:shd w:val="clear" w:color="auto" w:fill="FFFF00"/>
            <w:vAlign w:val="center"/>
          </w:tcPr>
          <w:p w14:paraId="7C37F2D9" w14:textId="77777777" w:rsidR="00B52869" w:rsidRPr="00D81A29" w:rsidRDefault="00B52869" w:rsidP="00F60372">
            <w:pPr>
              <w:pStyle w:val="EMAA06Puce1erniveau"/>
              <w:numPr>
                <w:ilvl w:val="0"/>
                <w:numId w:val="0"/>
              </w:numPr>
              <w:spacing w:before="0"/>
              <w:jc w:val="center"/>
              <w:rPr>
                <w:szCs w:val="22"/>
              </w:rPr>
            </w:pPr>
            <w:r w:rsidRPr="00D81A29">
              <w:rPr>
                <w:szCs w:val="22"/>
              </w:rPr>
              <w:t>C</w:t>
            </w:r>
          </w:p>
        </w:tc>
        <w:tc>
          <w:tcPr>
            <w:tcW w:w="787" w:type="pct"/>
            <w:shd w:val="clear" w:color="auto" w:fill="92D050"/>
            <w:vAlign w:val="center"/>
          </w:tcPr>
          <w:p w14:paraId="096C666C" w14:textId="77777777" w:rsidR="00B52869" w:rsidRPr="00D81A29" w:rsidRDefault="00B52869" w:rsidP="00F60372">
            <w:pPr>
              <w:pStyle w:val="EMAA06Puce1erniveau"/>
              <w:numPr>
                <w:ilvl w:val="0"/>
                <w:numId w:val="0"/>
              </w:numPr>
              <w:spacing w:before="0"/>
              <w:jc w:val="center"/>
              <w:rPr>
                <w:szCs w:val="22"/>
              </w:rPr>
            </w:pPr>
            <w:r w:rsidRPr="00D81A29">
              <w:rPr>
                <w:szCs w:val="22"/>
              </w:rPr>
              <w:t>D</w:t>
            </w:r>
          </w:p>
        </w:tc>
        <w:tc>
          <w:tcPr>
            <w:tcW w:w="787" w:type="pct"/>
            <w:shd w:val="clear" w:color="auto" w:fill="92D050"/>
            <w:vAlign w:val="center"/>
          </w:tcPr>
          <w:p w14:paraId="1EA1ECD1" w14:textId="77777777" w:rsidR="00B52869" w:rsidRPr="00D81A29" w:rsidRDefault="00B52869" w:rsidP="00F60372">
            <w:pPr>
              <w:pStyle w:val="EMAA06Puce1erniveau"/>
              <w:numPr>
                <w:ilvl w:val="0"/>
                <w:numId w:val="0"/>
              </w:numPr>
              <w:spacing w:before="0"/>
              <w:jc w:val="center"/>
              <w:rPr>
                <w:szCs w:val="22"/>
              </w:rPr>
            </w:pPr>
            <w:r w:rsidRPr="00D81A29">
              <w:rPr>
                <w:szCs w:val="22"/>
              </w:rPr>
              <w:t>D</w:t>
            </w:r>
          </w:p>
        </w:tc>
      </w:tr>
      <w:tr w:rsidR="00B52869" w:rsidRPr="00D81A29" w14:paraId="6E62053A" w14:textId="77777777" w:rsidTr="005F64C0">
        <w:trPr>
          <w:cantSplit/>
          <w:trHeight w:val="427"/>
          <w:jc w:val="center"/>
        </w:trPr>
        <w:tc>
          <w:tcPr>
            <w:tcW w:w="268" w:type="pct"/>
            <w:vMerge/>
          </w:tcPr>
          <w:p w14:paraId="312D6776" w14:textId="77777777" w:rsidR="00B52869" w:rsidRPr="00D81A29" w:rsidRDefault="00B52869" w:rsidP="00F60372">
            <w:pPr>
              <w:pStyle w:val="EMAA06Puce1erniveau"/>
              <w:numPr>
                <w:ilvl w:val="0"/>
                <w:numId w:val="0"/>
              </w:numPr>
              <w:rPr>
                <w:color w:val="00B0F0"/>
                <w:szCs w:val="22"/>
              </w:rPr>
            </w:pPr>
          </w:p>
        </w:tc>
        <w:tc>
          <w:tcPr>
            <w:tcW w:w="799" w:type="pct"/>
            <w:gridSpan w:val="2"/>
            <w:vAlign w:val="center"/>
          </w:tcPr>
          <w:p w14:paraId="35E6D49D" w14:textId="77777777" w:rsidR="00B52869" w:rsidRPr="00D81A29" w:rsidRDefault="00B52869" w:rsidP="00F60372">
            <w:pPr>
              <w:pStyle w:val="EMAA06Puce1erniveau"/>
              <w:numPr>
                <w:ilvl w:val="0"/>
                <w:numId w:val="0"/>
              </w:numPr>
              <w:spacing w:before="0"/>
              <w:rPr>
                <w:szCs w:val="22"/>
              </w:rPr>
            </w:pPr>
            <w:r w:rsidRPr="00D81A29">
              <w:rPr>
                <w:szCs w:val="22"/>
              </w:rPr>
              <w:t>5. Négligeable</w:t>
            </w:r>
          </w:p>
        </w:tc>
        <w:tc>
          <w:tcPr>
            <w:tcW w:w="786" w:type="pct"/>
            <w:shd w:val="clear" w:color="auto" w:fill="FFFF00"/>
            <w:vAlign w:val="center"/>
          </w:tcPr>
          <w:p w14:paraId="73774E18" w14:textId="77777777" w:rsidR="00B52869" w:rsidRPr="00D81A29" w:rsidRDefault="00B52869" w:rsidP="00F60372">
            <w:pPr>
              <w:pStyle w:val="EMAA06Puce1erniveau"/>
              <w:numPr>
                <w:ilvl w:val="0"/>
                <w:numId w:val="0"/>
              </w:numPr>
              <w:spacing w:before="0"/>
              <w:jc w:val="center"/>
              <w:rPr>
                <w:szCs w:val="22"/>
              </w:rPr>
            </w:pPr>
            <w:r w:rsidRPr="00D81A29">
              <w:rPr>
                <w:szCs w:val="22"/>
              </w:rPr>
              <w:t>C</w:t>
            </w:r>
          </w:p>
        </w:tc>
        <w:tc>
          <w:tcPr>
            <w:tcW w:w="787" w:type="pct"/>
            <w:shd w:val="clear" w:color="auto" w:fill="FFFF00"/>
            <w:vAlign w:val="center"/>
          </w:tcPr>
          <w:p w14:paraId="42FBDE5D" w14:textId="77777777" w:rsidR="00B52869" w:rsidRPr="00D81A29" w:rsidRDefault="00B52869" w:rsidP="00F60372">
            <w:pPr>
              <w:pStyle w:val="EMAA06Puce1erniveau"/>
              <w:numPr>
                <w:ilvl w:val="0"/>
                <w:numId w:val="0"/>
              </w:numPr>
              <w:spacing w:before="0"/>
              <w:jc w:val="center"/>
              <w:rPr>
                <w:szCs w:val="22"/>
              </w:rPr>
            </w:pPr>
            <w:r w:rsidRPr="00D81A29">
              <w:rPr>
                <w:szCs w:val="22"/>
              </w:rPr>
              <w:t>C</w:t>
            </w:r>
          </w:p>
        </w:tc>
        <w:tc>
          <w:tcPr>
            <w:tcW w:w="787" w:type="pct"/>
            <w:shd w:val="clear" w:color="auto" w:fill="92D050"/>
            <w:vAlign w:val="center"/>
          </w:tcPr>
          <w:p w14:paraId="538E6223" w14:textId="77777777" w:rsidR="00B52869" w:rsidRPr="00D81A29" w:rsidRDefault="00B52869" w:rsidP="00F60372">
            <w:pPr>
              <w:pStyle w:val="EMAA06Puce1erniveau"/>
              <w:numPr>
                <w:ilvl w:val="0"/>
                <w:numId w:val="0"/>
              </w:numPr>
              <w:spacing w:before="0"/>
              <w:jc w:val="center"/>
              <w:rPr>
                <w:szCs w:val="22"/>
              </w:rPr>
            </w:pPr>
            <w:r w:rsidRPr="00D81A29">
              <w:rPr>
                <w:szCs w:val="22"/>
              </w:rPr>
              <w:t>D</w:t>
            </w:r>
          </w:p>
        </w:tc>
        <w:tc>
          <w:tcPr>
            <w:tcW w:w="787" w:type="pct"/>
            <w:shd w:val="clear" w:color="auto" w:fill="92D050"/>
            <w:vAlign w:val="center"/>
          </w:tcPr>
          <w:p w14:paraId="1857B614" w14:textId="77777777" w:rsidR="00B52869" w:rsidRPr="00D81A29" w:rsidRDefault="00B52869" w:rsidP="00F60372">
            <w:pPr>
              <w:pStyle w:val="EMAA06Puce1erniveau"/>
              <w:numPr>
                <w:ilvl w:val="0"/>
                <w:numId w:val="0"/>
              </w:numPr>
              <w:spacing w:before="0"/>
              <w:jc w:val="center"/>
              <w:rPr>
                <w:szCs w:val="22"/>
              </w:rPr>
            </w:pPr>
            <w:r w:rsidRPr="00D81A29">
              <w:rPr>
                <w:szCs w:val="22"/>
              </w:rPr>
              <w:t>D</w:t>
            </w:r>
          </w:p>
        </w:tc>
        <w:tc>
          <w:tcPr>
            <w:tcW w:w="787" w:type="pct"/>
            <w:shd w:val="clear" w:color="auto" w:fill="92D050"/>
            <w:vAlign w:val="center"/>
          </w:tcPr>
          <w:p w14:paraId="77F0DD2D" w14:textId="77777777" w:rsidR="00B52869" w:rsidRPr="00D81A29" w:rsidRDefault="00B52869" w:rsidP="00F60372">
            <w:pPr>
              <w:pStyle w:val="EMAA06Puce1erniveau"/>
              <w:numPr>
                <w:ilvl w:val="0"/>
                <w:numId w:val="0"/>
              </w:numPr>
              <w:spacing w:before="0"/>
              <w:jc w:val="center"/>
              <w:rPr>
                <w:szCs w:val="22"/>
              </w:rPr>
            </w:pPr>
            <w:r w:rsidRPr="00D81A29">
              <w:rPr>
                <w:szCs w:val="22"/>
              </w:rPr>
              <w:t>D</w:t>
            </w:r>
          </w:p>
        </w:tc>
      </w:tr>
      <w:tr w:rsidR="00B52869" w:rsidRPr="00D81A29" w14:paraId="690BC10B" w14:textId="77777777" w:rsidTr="005F64C0">
        <w:trPr>
          <w:cantSplit/>
          <w:trHeight w:val="227"/>
          <w:jc w:val="center"/>
        </w:trPr>
        <w:tc>
          <w:tcPr>
            <w:tcW w:w="5000" w:type="pct"/>
            <w:gridSpan w:val="8"/>
            <w:tcBorders>
              <w:bottom w:val="single" w:sz="2" w:space="0" w:color="auto"/>
            </w:tcBorders>
          </w:tcPr>
          <w:p w14:paraId="416F61E7" w14:textId="77777777" w:rsidR="00B52869" w:rsidRPr="00D81A29" w:rsidRDefault="00B52869" w:rsidP="00F60372">
            <w:pPr>
              <w:pStyle w:val="EMAA06Puce1erniveau"/>
              <w:numPr>
                <w:ilvl w:val="0"/>
                <w:numId w:val="0"/>
              </w:numPr>
              <w:spacing w:before="0"/>
              <w:jc w:val="center"/>
              <w:rPr>
                <w:szCs w:val="22"/>
              </w:rPr>
            </w:pPr>
          </w:p>
        </w:tc>
      </w:tr>
      <w:tr w:rsidR="00B52869" w:rsidRPr="00D81A29" w14:paraId="3968B4A5" w14:textId="77777777" w:rsidTr="005F64C0">
        <w:trPr>
          <w:cantSplit/>
          <w:trHeight w:val="624"/>
          <w:jc w:val="center"/>
        </w:trPr>
        <w:tc>
          <w:tcPr>
            <w:tcW w:w="784" w:type="pct"/>
            <w:gridSpan w:val="2"/>
            <w:tcBorders>
              <w:top w:val="single" w:sz="2" w:space="0" w:color="auto"/>
              <w:left w:val="single" w:sz="2" w:space="0" w:color="auto"/>
              <w:bottom w:val="single" w:sz="2" w:space="0" w:color="auto"/>
              <w:right w:val="single" w:sz="2" w:space="0" w:color="auto"/>
            </w:tcBorders>
            <w:shd w:val="clear" w:color="auto" w:fill="FF0000"/>
            <w:vAlign w:val="center"/>
          </w:tcPr>
          <w:p w14:paraId="02F9B2F1" w14:textId="77777777" w:rsidR="00B52869" w:rsidRPr="00D81A29" w:rsidRDefault="00B52869" w:rsidP="00F60372">
            <w:pPr>
              <w:pStyle w:val="EMAA06Puce1erniveau"/>
              <w:numPr>
                <w:ilvl w:val="0"/>
                <w:numId w:val="0"/>
              </w:numPr>
              <w:jc w:val="center"/>
              <w:rPr>
                <w:szCs w:val="22"/>
              </w:rPr>
            </w:pPr>
            <w:r w:rsidRPr="00D81A29">
              <w:rPr>
                <w:szCs w:val="22"/>
              </w:rPr>
              <w:t>A</w:t>
            </w:r>
          </w:p>
        </w:tc>
        <w:tc>
          <w:tcPr>
            <w:tcW w:w="4216" w:type="pct"/>
            <w:gridSpan w:val="6"/>
            <w:tcBorders>
              <w:top w:val="single" w:sz="2" w:space="0" w:color="auto"/>
              <w:left w:val="single" w:sz="2" w:space="0" w:color="auto"/>
              <w:bottom w:val="single" w:sz="2" w:space="0" w:color="auto"/>
              <w:right w:val="single" w:sz="2" w:space="0" w:color="auto"/>
            </w:tcBorders>
            <w:vAlign w:val="center"/>
          </w:tcPr>
          <w:p w14:paraId="40528943" w14:textId="59002226" w:rsidR="00B52869" w:rsidRPr="00D81A29" w:rsidRDefault="00B52869" w:rsidP="00F60372">
            <w:pPr>
              <w:pStyle w:val="EMAA06Puce1erniveau"/>
              <w:numPr>
                <w:ilvl w:val="0"/>
                <w:numId w:val="0"/>
              </w:numPr>
              <w:spacing w:before="0"/>
              <w:jc w:val="left"/>
              <w:rPr>
                <w:szCs w:val="22"/>
              </w:rPr>
            </w:pPr>
            <w:r w:rsidRPr="00D81A29">
              <w:rPr>
                <w:szCs w:val="22"/>
              </w:rPr>
              <w:t>Risque inacceptable en l’état</w:t>
            </w:r>
            <w:r w:rsidR="003D42D6">
              <w:rPr>
                <w:szCs w:val="22"/>
              </w:rPr>
              <w:t>.</w:t>
            </w:r>
          </w:p>
        </w:tc>
      </w:tr>
      <w:tr w:rsidR="00B52869" w:rsidRPr="00D81A29" w14:paraId="095B64F6" w14:textId="77777777" w:rsidTr="005F64C0">
        <w:trPr>
          <w:cantSplit/>
          <w:trHeight w:val="624"/>
          <w:jc w:val="center"/>
        </w:trPr>
        <w:tc>
          <w:tcPr>
            <w:tcW w:w="784" w:type="pct"/>
            <w:gridSpan w:val="2"/>
            <w:tcBorders>
              <w:top w:val="single" w:sz="2" w:space="0" w:color="auto"/>
              <w:bottom w:val="single" w:sz="2" w:space="0" w:color="auto"/>
            </w:tcBorders>
            <w:shd w:val="clear" w:color="auto" w:fill="FF9933"/>
            <w:vAlign w:val="center"/>
          </w:tcPr>
          <w:p w14:paraId="00E6FE9A" w14:textId="77777777" w:rsidR="00B52869" w:rsidRPr="00D81A29" w:rsidRDefault="00B52869" w:rsidP="00F60372">
            <w:pPr>
              <w:pStyle w:val="EMAA06Puce1erniveau"/>
              <w:numPr>
                <w:ilvl w:val="0"/>
                <w:numId w:val="0"/>
              </w:numPr>
              <w:jc w:val="center"/>
              <w:rPr>
                <w:szCs w:val="22"/>
              </w:rPr>
            </w:pPr>
            <w:r w:rsidRPr="00D81A29">
              <w:rPr>
                <w:szCs w:val="22"/>
              </w:rPr>
              <w:t>B</w:t>
            </w:r>
          </w:p>
        </w:tc>
        <w:tc>
          <w:tcPr>
            <w:tcW w:w="4216" w:type="pct"/>
            <w:gridSpan w:val="6"/>
            <w:tcBorders>
              <w:top w:val="single" w:sz="2" w:space="0" w:color="auto"/>
              <w:bottom w:val="single" w:sz="2" w:space="0" w:color="auto"/>
            </w:tcBorders>
            <w:vAlign w:val="center"/>
          </w:tcPr>
          <w:p w14:paraId="38C2198F" w14:textId="44B057EB" w:rsidR="00B52869" w:rsidRPr="00D81A29" w:rsidRDefault="00B52869">
            <w:pPr>
              <w:pStyle w:val="EMAA06Puce1erniveau"/>
              <w:numPr>
                <w:ilvl w:val="0"/>
                <w:numId w:val="0"/>
              </w:numPr>
              <w:spacing w:before="0"/>
              <w:rPr>
                <w:szCs w:val="22"/>
              </w:rPr>
            </w:pPr>
            <w:r w:rsidRPr="00D81A29">
              <w:rPr>
                <w:szCs w:val="22"/>
              </w:rPr>
              <w:t xml:space="preserve">Risque tolérable sous conditions – Réservé exclusivement aux aéronefs d’État et après décision formelle </w:t>
            </w:r>
            <w:r w:rsidR="003D42D6">
              <w:rPr>
                <w:szCs w:val="22"/>
              </w:rPr>
              <w:t>de l’</w:t>
            </w:r>
            <w:r>
              <w:rPr>
                <w:szCs w:val="22"/>
              </w:rPr>
              <w:t>autorité désignée</w:t>
            </w:r>
            <w:r w:rsidRPr="00D81A29">
              <w:rPr>
                <w:szCs w:val="22"/>
              </w:rPr>
              <w:t xml:space="preserve"> ou ordonnant la mission (</w:t>
            </w:r>
            <w:r w:rsidR="003D42D6">
              <w:rPr>
                <w:szCs w:val="22"/>
              </w:rPr>
              <w:t>e</w:t>
            </w:r>
            <w:r w:rsidRPr="00D81A29">
              <w:rPr>
                <w:szCs w:val="22"/>
              </w:rPr>
              <w:t>xemple</w:t>
            </w:r>
            <w:r w:rsidR="003D42D6">
              <w:rPr>
                <w:szCs w:val="22"/>
              </w:rPr>
              <w:t> :</w:t>
            </w:r>
            <w:r w:rsidRPr="00D81A29">
              <w:rPr>
                <w:szCs w:val="22"/>
              </w:rPr>
              <w:t xml:space="preserve"> CNOA)</w:t>
            </w:r>
          </w:p>
        </w:tc>
      </w:tr>
      <w:tr w:rsidR="00B52869" w:rsidRPr="00D81A29" w14:paraId="27854AEC" w14:textId="77777777" w:rsidTr="005F64C0">
        <w:trPr>
          <w:cantSplit/>
          <w:trHeight w:val="624"/>
          <w:jc w:val="center"/>
        </w:trPr>
        <w:tc>
          <w:tcPr>
            <w:tcW w:w="784" w:type="pct"/>
            <w:gridSpan w:val="2"/>
            <w:tcBorders>
              <w:top w:val="single" w:sz="2" w:space="0" w:color="auto"/>
              <w:left w:val="single" w:sz="2" w:space="0" w:color="auto"/>
              <w:bottom w:val="single" w:sz="2" w:space="0" w:color="auto"/>
              <w:right w:val="single" w:sz="2" w:space="0" w:color="auto"/>
            </w:tcBorders>
            <w:shd w:val="clear" w:color="auto" w:fill="FFFF00"/>
            <w:vAlign w:val="center"/>
          </w:tcPr>
          <w:p w14:paraId="123CE06D" w14:textId="77777777" w:rsidR="00B52869" w:rsidRPr="00D81A29" w:rsidRDefault="00B52869" w:rsidP="00F60372">
            <w:pPr>
              <w:pStyle w:val="EMAA06Puce1erniveau"/>
              <w:numPr>
                <w:ilvl w:val="0"/>
                <w:numId w:val="0"/>
              </w:numPr>
              <w:jc w:val="center"/>
              <w:rPr>
                <w:szCs w:val="22"/>
              </w:rPr>
            </w:pPr>
            <w:r w:rsidRPr="00D81A29">
              <w:rPr>
                <w:szCs w:val="22"/>
              </w:rPr>
              <w:t>C</w:t>
            </w:r>
          </w:p>
        </w:tc>
        <w:tc>
          <w:tcPr>
            <w:tcW w:w="4216" w:type="pct"/>
            <w:gridSpan w:val="6"/>
            <w:tcBorders>
              <w:top w:val="single" w:sz="2" w:space="0" w:color="auto"/>
              <w:left w:val="single" w:sz="2" w:space="0" w:color="auto"/>
              <w:bottom w:val="single" w:sz="2" w:space="0" w:color="auto"/>
              <w:right w:val="single" w:sz="2" w:space="0" w:color="auto"/>
            </w:tcBorders>
            <w:vAlign w:val="center"/>
          </w:tcPr>
          <w:p w14:paraId="447A6BC5" w14:textId="7543EE71" w:rsidR="00B52869" w:rsidRPr="00D81A29" w:rsidRDefault="00B52869" w:rsidP="00F60372">
            <w:pPr>
              <w:pStyle w:val="EMAA06Puce1erniveau"/>
              <w:numPr>
                <w:ilvl w:val="0"/>
                <w:numId w:val="0"/>
              </w:numPr>
              <w:spacing w:before="0"/>
              <w:rPr>
                <w:szCs w:val="22"/>
              </w:rPr>
            </w:pPr>
            <w:r w:rsidRPr="00D81A29">
              <w:rPr>
                <w:szCs w:val="22"/>
              </w:rPr>
              <w:t>Risque acceptable sous conditions ou la situation nécessite la mise en place d’une atténuation des risques et, si possible, d’indicateurs pertinents afin d’identifier une potentielle dérive</w:t>
            </w:r>
            <w:r w:rsidR="003D42D6">
              <w:rPr>
                <w:szCs w:val="22"/>
              </w:rPr>
              <w:t>.</w:t>
            </w:r>
          </w:p>
        </w:tc>
      </w:tr>
      <w:tr w:rsidR="00B52869" w:rsidRPr="00D81A29" w14:paraId="2B09057F" w14:textId="77777777" w:rsidTr="005F64C0">
        <w:trPr>
          <w:cantSplit/>
          <w:trHeight w:val="624"/>
          <w:jc w:val="center"/>
        </w:trPr>
        <w:tc>
          <w:tcPr>
            <w:tcW w:w="784" w:type="pct"/>
            <w:gridSpan w:val="2"/>
            <w:tcBorders>
              <w:top w:val="single" w:sz="2" w:space="0" w:color="auto"/>
            </w:tcBorders>
            <w:shd w:val="clear" w:color="auto" w:fill="92D050"/>
            <w:vAlign w:val="center"/>
          </w:tcPr>
          <w:p w14:paraId="3F97F7DB" w14:textId="77777777" w:rsidR="00B52869" w:rsidRPr="00D81A29" w:rsidRDefault="00B52869" w:rsidP="00F60372">
            <w:pPr>
              <w:pStyle w:val="EMAA06Puce1erniveau"/>
              <w:numPr>
                <w:ilvl w:val="0"/>
                <w:numId w:val="0"/>
              </w:numPr>
              <w:jc w:val="center"/>
              <w:rPr>
                <w:szCs w:val="22"/>
              </w:rPr>
            </w:pPr>
            <w:r w:rsidRPr="00D81A29">
              <w:rPr>
                <w:szCs w:val="22"/>
              </w:rPr>
              <w:t>D</w:t>
            </w:r>
          </w:p>
        </w:tc>
        <w:tc>
          <w:tcPr>
            <w:tcW w:w="4216" w:type="pct"/>
            <w:gridSpan w:val="6"/>
            <w:tcBorders>
              <w:top w:val="single" w:sz="2" w:space="0" w:color="auto"/>
            </w:tcBorders>
            <w:vAlign w:val="center"/>
          </w:tcPr>
          <w:p w14:paraId="440C6845" w14:textId="39322C4C" w:rsidR="00B52869" w:rsidRPr="00D81A29" w:rsidRDefault="00B52869" w:rsidP="00F60372">
            <w:pPr>
              <w:pStyle w:val="EMAA06Puce1erniveau"/>
              <w:numPr>
                <w:ilvl w:val="0"/>
                <w:numId w:val="0"/>
              </w:numPr>
              <w:spacing w:before="0"/>
              <w:jc w:val="left"/>
              <w:rPr>
                <w:szCs w:val="22"/>
              </w:rPr>
            </w:pPr>
            <w:r w:rsidRPr="00D81A29">
              <w:rPr>
                <w:szCs w:val="22"/>
              </w:rPr>
              <w:t>Risque acceptable</w:t>
            </w:r>
            <w:r w:rsidR="003D42D6">
              <w:rPr>
                <w:szCs w:val="22"/>
              </w:rPr>
              <w:t>.</w:t>
            </w:r>
          </w:p>
        </w:tc>
      </w:tr>
    </w:tbl>
    <w:p w14:paraId="1424983B" w14:textId="7E1DF7D8" w:rsidR="00B52869" w:rsidRPr="00D81A29" w:rsidRDefault="00B52869" w:rsidP="00B52869"/>
    <w:p w14:paraId="5AF0C0A9" w14:textId="77777777" w:rsidR="00B52869" w:rsidRPr="00D81A29" w:rsidRDefault="00B52869" w:rsidP="00B52869">
      <w:pPr>
        <w:rPr>
          <w:b/>
          <w:bCs/>
        </w:rPr>
      </w:pPr>
    </w:p>
    <w:tbl>
      <w:tblPr>
        <w:tblW w:w="10632" w:type="dxa"/>
        <w:jc w:val="center"/>
        <w:tblLayout w:type="fixed"/>
        <w:tblLook w:val="0000" w:firstRow="0" w:lastRow="0" w:firstColumn="0" w:lastColumn="0" w:noHBand="0" w:noVBand="0"/>
      </w:tblPr>
      <w:tblGrid>
        <w:gridCol w:w="2238"/>
        <w:gridCol w:w="8394"/>
      </w:tblGrid>
      <w:tr w:rsidR="00B52869" w:rsidRPr="00D81A29" w14:paraId="095A3219" w14:textId="77777777" w:rsidTr="005F64C0">
        <w:trPr>
          <w:cantSplit/>
          <w:trHeight w:val="307"/>
          <w:jc w:val="center"/>
        </w:trPr>
        <w:tc>
          <w:tcPr>
            <w:tcW w:w="10632" w:type="dxa"/>
            <w:gridSpan w:val="2"/>
            <w:tcBorders>
              <w:top w:val="single" w:sz="2" w:space="0" w:color="000000"/>
              <w:left w:val="single" w:sz="2" w:space="0" w:color="000000"/>
              <w:bottom w:val="single" w:sz="2" w:space="0" w:color="000000"/>
              <w:right w:val="single" w:sz="2" w:space="0" w:color="000000"/>
            </w:tcBorders>
            <w:shd w:val="clear" w:color="auto" w:fill="E6E6E6"/>
            <w:vAlign w:val="center"/>
          </w:tcPr>
          <w:p w14:paraId="611BFA32" w14:textId="7D69EA24" w:rsidR="00B52869" w:rsidRPr="00D81A29" w:rsidRDefault="00B52869">
            <w:pPr>
              <w:pStyle w:val="Liste-EPIS"/>
              <w:numPr>
                <w:ilvl w:val="0"/>
                <w:numId w:val="0"/>
              </w:numPr>
              <w:spacing w:before="120" w:after="120"/>
              <w:rPr>
                <w:rFonts w:ascii="Times New Roman" w:hAnsi="Times New Roman" w:cs="Times New Roman"/>
                <w:sz w:val="22"/>
                <w:szCs w:val="22"/>
              </w:rPr>
            </w:pPr>
            <w:r w:rsidRPr="00D81A29">
              <w:rPr>
                <w:rFonts w:ascii="Times New Roman" w:hAnsi="Times New Roman" w:cs="Times New Roman"/>
                <w:b w:val="0"/>
                <w:bCs w:val="0"/>
                <w:sz w:val="22"/>
                <w:szCs w:val="22"/>
              </w:rPr>
              <w:br w:type="page"/>
            </w:r>
            <w:r w:rsidRPr="00D81A29">
              <w:rPr>
                <w:rFonts w:ascii="Times New Roman" w:hAnsi="Times New Roman" w:cs="Times New Roman"/>
                <w:sz w:val="22"/>
                <w:szCs w:val="22"/>
              </w:rPr>
              <w:t>J</w:t>
            </w:r>
            <w:r w:rsidR="003D42D6">
              <w:rPr>
                <w:rFonts w:ascii="Times New Roman" w:hAnsi="Times New Roman" w:cs="Times New Roman"/>
                <w:sz w:val="22"/>
                <w:szCs w:val="22"/>
              </w:rPr>
              <w:t xml:space="preserve"> – </w:t>
            </w:r>
            <w:r w:rsidRPr="00D81A29">
              <w:rPr>
                <w:rFonts w:ascii="Times New Roman" w:hAnsi="Times New Roman" w:cs="Times New Roman"/>
                <w:sz w:val="22"/>
                <w:szCs w:val="22"/>
              </w:rPr>
              <w:t>ANALYSE DÉTAILLÉE</w:t>
            </w:r>
          </w:p>
        </w:tc>
      </w:tr>
      <w:tr w:rsidR="00B52869" w:rsidRPr="00D81A29" w14:paraId="2015F0DA" w14:textId="77777777" w:rsidTr="005F64C0">
        <w:trPr>
          <w:cantSplit/>
          <w:trHeight w:val="307"/>
          <w:jc w:val="center"/>
        </w:trPr>
        <w:tc>
          <w:tcPr>
            <w:tcW w:w="10632" w:type="dxa"/>
            <w:gridSpan w:val="2"/>
            <w:tcBorders>
              <w:top w:val="single" w:sz="2" w:space="0" w:color="000000"/>
              <w:left w:val="single" w:sz="2" w:space="0" w:color="000000"/>
              <w:bottom w:val="single" w:sz="2" w:space="0" w:color="000000"/>
              <w:right w:val="single" w:sz="2" w:space="0" w:color="000000"/>
            </w:tcBorders>
            <w:shd w:val="clear" w:color="auto" w:fill="E6E6E6"/>
            <w:vAlign w:val="center"/>
          </w:tcPr>
          <w:p w14:paraId="6440AC11" w14:textId="4FAF9297" w:rsidR="00B52869" w:rsidRPr="00D81A29" w:rsidRDefault="00B52869">
            <w:pPr>
              <w:spacing w:before="60"/>
            </w:pPr>
            <w:r w:rsidRPr="00D81A29">
              <w:br w:type="page"/>
            </w:r>
            <w:r w:rsidRPr="005F64C0">
              <w:rPr>
                <w:b/>
                <w:bCs/>
              </w:rPr>
              <w:t>Liste des évènements redoutés</w:t>
            </w:r>
            <w:r w:rsidR="003D42D6">
              <w:rPr>
                <w:b/>
                <w:bCs/>
              </w:rPr>
              <w:t xml:space="preserve"> </w:t>
            </w:r>
            <w:r w:rsidRPr="005F64C0">
              <w:rPr>
                <w:b/>
                <w:bCs/>
              </w:rPr>
              <w:t>(ER)</w:t>
            </w:r>
            <w:r w:rsidR="003D42D6">
              <w:rPr>
                <w:b/>
                <w:bCs/>
              </w:rPr>
              <w:t> :</w:t>
            </w:r>
          </w:p>
        </w:tc>
      </w:tr>
      <w:tr w:rsidR="00B52869" w:rsidRPr="00D81A29" w14:paraId="157FCDD4" w14:textId="77777777" w:rsidTr="005F64C0">
        <w:trPr>
          <w:cantSplit/>
          <w:trHeight w:val="449"/>
          <w:jc w:val="center"/>
        </w:trPr>
        <w:tc>
          <w:tcPr>
            <w:tcW w:w="2238"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04C5AB86" w14:textId="3F3D3B69" w:rsidR="00B52869" w:rsidRPr="005F64C0" w:rsidRDefault="00B52869">
            <w:pPr>
              <w:jc w:val="center"/>
              <w:rPr>
                <w:lang w:val="nl-NL"/>
              </w:rPr>
            </w:pPr>
            <w:r w:rsidRPr="005F64C0">
              <w:rPr>
                <w:b/>
                <w:bCs/>
                <w:lang w:val="nl-NL"/>
              </w:rPr>
              <w:t>N° de</w:t>
            </w:r>
            <w:r w:rsidR="003D42D6">
              <w:rPr>
                <w:b/>
                <w:bCs/>
                <w:lang w:val="nl-NL"/>
              </w:rPr>
              <w:t>s</w:t>
            </w:r>
            <w:r w:rsidRPr="005F64C0">
              <w:rPr>
                <w:b/>
                <w:bCs/>
                <w:lang w:val="nl-NL"/>
              </w:rPr>
              <w:t xml:space="preserve"> ER</w:t>
            </w:r>
          </w:p>
        </w:tc>
        <w:tc>
          <w:tcPr>
            <w:tcW w:w="8394" w:type="dxa"/>
            <w:tcBorders>
              <w:top w:val="single" w:sz="2" w:space="0" w:color="000000"/>
              <w:left w:val="single" w:sz="2" w:space="0" w:color="000000"/>
              <w:bottom w:val="single" w:sz="2" w:space="0" w:color="000000"/>
              <w:right w:val="single" w:sz="2" w:space="0" w:color="000000"/>
            </w:tcBorders>
            <w:shd w:val="clear" w:color="auto" w:fill="E6E6E6"/>
            <w:vAlign w:val="center"/>
          </w:tcPr>
          <w:p w14:paraId="2E51DC5E" w14:textId="711382E4" w:rsidR="00B52869" w:rsidRPr="00D81A29" w:rsidRDefault="00B52869">
            <w:pPr>
              <w:jc w:val="center"/>
            </w:pPr>
            <w:r w:rsidRPr="005F64C0">
              <w:rPr>
                <w:b/>
                <w:bCs/>
              </w:rPr>
              <w:t>Libellé des ER</w:t>
            </w:r>
          </w:p>
        </w:tc>
      </w:tr>
      <w:tr w:rsidR="00B52869" w:rsidRPr="00D81A29" w14:paraId="63B9F938" w14:textId="77777777" w:rsidTr="005F64C0">
        <w:trPr>
          <w:cantSplit/>
          <w:trHeight w:val="448"/>
          <w:jc w:val="center"/>
        </w:trPr>
        <w:tc>
          <w:tcPr>
            <w:tcW w:w="2238" w:type="dxa"/>
            <w:tcBorders>
              <w:top w:val="single" w:sz="2" w:space="0" w:color="000000"/>
              <w:left w:val="single" w:sz="2" w:space="0" w:color="000000"/>
              <w:bottom w:val="single" w:sz="2" w:space="0" w:color="000000"/>
              <w:right w:val="single" w:sz="2" w:space="0" w:color="000000"/>
            </w:tcBorders>
            <w:vAlign w:val="center"/>
          </w:tcPr>
          <w:p w14:paraId="63080306" w14:textId="77777777" w:rsidR="00B52869" w:rsidRPr="005F64C0" w:rsidRDefault="00B52869" w:rsidP="005F64C0">
            <w:pPr>
              <w:spacing w:before="120" w:after="120"/>
              <w:jc w:val="center"/>
              <w:rPr>
                <w:b/>
                <w:bCs/>
              </w:rPr>
            </w:pPr>
            <w:r w:rsidRPr="005F64C0">
              <w:rPr>
                <w:bCs/>
                <w:i/>
                <w:color w:val="0070C0"/>
              </w:rPr>
              <w:t>ER 01</w:t>
            </w:r>
          </w:p>
        </w:tc>
        <w:tc>
          <w:tcPr>
            <w:tcW w:w="8394" w:type="dxa"/>
            <w:tcBorders>
              <w:top w:val="single" w:sz="2" w:space="0" w:color="000000"/>
              <w:left w:val="single" w:sz="2" w:space="0" w:color="000000"/>
              <w:bottom w:val="single" w:sz="2" w:space="0" w:color="000000"/>
              <w:right w:val="single" w:sz="2" w:space="0" w:color="000000"/>
            </w:tcBorders>
            <w:vAlign w:val="center"/>
          </w:tcPr>
          <w:p w14:paraId="4568E22F" w14:textId="77777777" w:rsidR="00B52869" w:rsidRPr="005F64C0" w:rsidRDefault="00B52869" w:rsidP="005F64C0">
            <w:pPr>
              <w:spacing w:before="120" w:after="120"/>
              <w:rPr>
                <w:b/>
                <w:bCs/>
              </w:rPr>
            </w:pPr>
            <w:r w:rsidRPr="005F64C0">
              <w:rPr>
                <w:bCs/>
                <w:i/>
                <w:color w:val="0070C0"/>
              </w:rPr>
              <w:t>Identification de l’ER</w:t>
            </w:r>
          </w:p>
        </w:tc>
      </w:tr>
      <w:tr w:rsidR="00B52869" w:rsidRPr="00D81A29" w14:paraId="302C36D6" w14:textId="77777777" w:rsidTr="005F64C0">
        <w:trPr>
          <w:cantSplit/>
          <w:trHeight w:val="411"/>
          <w:jc w:val="center"/>
        </w:trPr>
        <w:tc>
          <w:tcPr>
            <w:tcW w:w="2238" w:type="dxa"/>
            <w:tcBorders>
              <w:top w:val="single" w:sz="2" w:space="0" w:color="000000"/>
              <w:left w:val="single" w:sz="2" w:space="0" w:color="000000"/>
              <w:bottom w:val="single" w:sz="2" w:space="0" w:color="000000"/>
              <w:right w:val="single" w:sz="2" w:space="0" w:color="000000"/>
            </w:tcBorders>
            <w:vAlign w:val="center"/>
          </w:tcPr>
          <w:p w14:paraId="709AB281" w14:textId="77777777" w:rsidR="00B52869" w:rsidRPr="005F64C0" w:rsidRDefault="00B52869" w:rsidP="005F64C0">
            <w:pPr>
              <w:spacing w:before="120" w:after="120"/>
              <w:jc w:val="center"/>
              <w:rPr>
                <w:bCs/>
                <w:i/>
                <w:color w:val="0070C0"/>
              </w:rPr>
            </w:pPr>
            <w:r w:rsidRPr="005F64C0">
              <w:rPr>
                <w:bCs/>
                <w:i/>
                <w:color w:val="0070C0"/>
              </w:rPr>
              <w:t>ER 02</w:t>
            </w:r>
          </w:p>
        </w:tc>
        <w:tc>
          <w:tcPr>
            <w:tcW w:w="8394" w:type="dxa"/>
            <w:tcBorders>
              <w:top w:val="single" w:sz="2" w:space="0" w:color="000000"/>
              <w:left w:val="single" w:sz="2" w:space="0" w:color="000000"/>
              <w:bottom w:val="single" w:sz="2" w:space="0" w:color="000000"/>
              <w:right w:val="single" w:sz="2" w:space="0" w:color="000000"/>
            </w:tcBorders>
            <w:vAlign w:val="center"/>
          </w:tcPr>
          <w:p w14:paraId="79BF04E8" w14:textId="77777777" w:rsidR="00B52869" w:rsidRPr="005F64C0" w:rsidRDefault="00B52869" w:rsidP="005F64C0">
            <w:pPr>
              <w:spacing w:before="120" w:after="120"/>
              <w:rPr>
                <w:b/>
                <w:bCs/>
              </w:rPr>
            </w:pPr>
            <w:r w:rsidRPr="005F64C0">
              <w:rPr>
                <w:bCs/>
                <w:i/>
                <w:color w:val="0070C0"/>
              </w:rPr>
              <w:t>Identification de l’ER</w:t>
            </w:r>
          </w:p>
        </w:tc>
      </w:tr>
      <w:tr w:rsidR="00B52869" w:rsidRPr="00D81A29" w14:paraId="5716BB73" w14:textId="77777777" w:rsidTr="005F64C0">
        <w:trPr>
          <w:cantSplit/>
          <w:trHeight w:val="411"/>
          <w:jc w:val="center"/>
        </w:trPr>
        <w:tc>
          <w:tcPr>
            <w:tcW w:w="2238" w:type="dxa"/>
            <w:tcBorders>
              <w:top w:val="single" w:sz="2" w:space="0" w:color="000000"/>
              <w:left w:val="single" w:sz="2" w:space="0" w:color="000000"/>
              <w:bottom w:val="single" w:sz="2" w:space="0" w:color="000000"/>
              <w:right w:val="single" w:sz="2" w:space="0" w:color="000000"/>
            </w:tcBorders>
            <w:vAlign w:val="center"/>
          </w:tcPr>
          <w:p w14:paraId="2B4081A4" w14:textId="77777777" w:rsidR="00B52869" w:rsidRPr="005F64C0" w:rsidRDefault="00B52869" w:rsidP="005F64C0">
            <w:pPr>
              <w:spacing w:before="120" w:after="120"/>
              <w:jc w:val="center"/>
              <w:rPr>
                <w:bCs/>
                <w:i/>
                <w:color w:val="0070C0"/>
              </w:rPr>
            </w:pPr>
          </w:p>
        </w:tc>
        <w:tc>
          <w:tcPr>
            <w:tcW w:w="8394" w:type="dxa"/>
            <w:tcBorders>
              <w:top w:val="single" w:sz="2" w:space="0" w:color="000000"/>
              <w:left w:val="single" w:sz="2" w:space="0" w:color="000000"/>
              <w:bottom w:val="single" w:sz="2" w:space="0" w:color="000000"/>
              <w:right w:val="single" w:sz="2" w:space="0" w:color="000000"/>
            </w:tcBorders>
            <w:vAlign w:val="center"/>
          </w:tcPr>
          <w:p w14:paraId="64BA3882" w14:textId="77777777" w:rsidR="00B52869" w:rsidRPr="005F64C0" w:rsidRDefault="00B52869" w:rsidP="005F64C0">
            <w:pPr>
              <w:spacing w:before="120" w:after="120"/>
              <w:rPr>
                <w:bCs/>
                <w:i/>
                <w:color w:val="0070C0"/>
              </w:rPr>
            </w:pPr>
          </w:p>
        </w:tc>
      </w:tr>
    </w:tbl>
    <w:p w14:paraId="1E221E05" w14:textId="77777777" w:rsidR="00B52869" w:rsidRPr="00D81A29" w:rsidRDefault="00B52869" w:rsidP="00B52869">
      <w:pPr>
        <w:rPr>
          <w:b/>
          <w:bCs/>
        </w:rPr>
      </w:pPr>
    </w:p>
    <w:p w14:paraId="1DE6673B" w14:textId="77777777" w:rsidR="00B52869" w:rsidRPr="00D81A29" w:rsidRDefault="00B52869" w:rsidP="00B52869">
      <w:pPr>
        <w:rPr>
          <w:bCs/>
          <w:i/>
          <w:color w:val="0070C0"/>
        </w:rPr>
      </w:pPr>
      <w:r w:rsidRPr="00D81A29">
        <w:rPr>
          <w:bCs/>
          <w:i/>
          <w:color w:val="0070C0"/>
        </w:rPr>
        <w:t>Faire autant de fiches que d’événements redoutés</w:t>
      </w:r>
    </w:p>
    <w:p w14:paraId="7DF4EF7A" w14:textId="75000BF5" w:rsidR="00B52869" w:rsidRDefault="00B52869">
      <w:pPr>
        <w:suppressAutoHyphens w:val="0"/>
        <w:rPr>
          <w:b/>
          <w:bCs/>
        </w:rPr>
      </w:pPr>
      <w:r>
        <w:rPr>
          <w:b/>
          <w:bCs/>
        </w:rPr>
        <w:br w:type="page"/>
      </w:r>
    </w:p>
    <w:tbl>
      <w:tblPr>
        <w:tblW w:w="10632" w:type="dxa"/>
        <w:jc w:val="center"/>
        <w:tblLayout w:type="fixed"/>
        <w:tblLook w:val="0000" w:firstRow="0" w:lastRow="0" w:firstColumn="0" w:lastColumn="0" w:noHBand="0" w:noVBand="0"/>
      </w:tblPr>
      <w:tblGrid>
        <w:gridCol w:w="2126"/>
        <w:gridCol w:w="315"/>
        <w:gridCol w:w="1811"/>
        <w:gridCol w:w="2127"/>
        <w:gridCol w:w="2126"/>
        <w:gridCol w:w="2127"/>
      </w:tblGrid>
      <w:tr w:rsidR="00B52869" w:rsidRPr="00D81A29" w14:paraId="12FABEDA" w14:textId="77777777" w:rsidTr="005F64C0">
        <w:trPr>
          <w:cantSplit/>
          <w:trHeight w:val="307"/>
          <w:jc w:val="center"/>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E6E6E6"/>
            <w:vAlign w:val="center"/>
          </w:tcPr>
          <w:p w14:paraId="03A95A52" w14:textId="78D9A7A8" w:rsidR="00B52869" w:rsidRPr="00D81A29" w:rsidRDefault="00B52869" w:rsidP="00F60372">
            <w:pPr>
              <w:spacing w:before="120" w:after="120"/>
              <w:jc w:val="center"/>
            </w:pPr>
            <w:r w:rsidRPr="00D81A29">
              <w:lastRenderedPageBreak/>
              <w:br w:type="page"/>
            </w:r>
            <w:r w:rsidRPr="00D81A29">
              <w:rPr>
                <w:b/>
                <w:bCs/>
              </w:rPr>
              <w:t>ER 01</w:t>
            </w:r>
          </w:p>
        </w:tc>
      </w:tr>
      <w:tr w:rsidR="00B52869" w:rsidRPr="00D81A29" w14:paraId="00FF6687" w14:textId="77777777" w:rsidTr="005F64C0">
        <w:trPr>
          <w:cantSplit/>
          <w:trHeight w:val="468"/>
          <w:jc w:val="center"/>
        </w:trPr>
        <w:tc>
          <w:tcPr>
            <w:tcW w:w="10632" w:type="dxa"/>
            <w:gridSpan w:val="6"/>
            <w:tcBorders>
              <w:top w:val="single" w:sz="2" w:space="0" w:color="000000"/>
              <w:left w:val="single" w:sz="2" w:space="0" w:color="000000"/>
              <w:bottom w:val="single" w:sz="2" w:space="0" w:color="000000"/>
              <w:right w:val="single" w:sz="2" w:space="0" w:color="000000"/>
            </w:tcBorders>
            <w:vAlign w:val="center"/>
          </w:tcPr>
          <w:p w14:paraId="38787A7A" w14:textId="2756B5C0" w:rsidR="00B52869" w:rsidRPr="00D81A29" w:rsidRDefault="00B52869">
            <w:pPr>
              <w:spacing w:before="120" w:after="120"/>
              <w:rPr>
                <w:b/>
                <w:bCs/>
              </w:rPr>
            </w:pPr>
            <w:r w:rsidRPr="00D81A29">
              <w:rPr>
                <w:b/>
                <w:bCs/>
              </w:rPr>
              <w:t>Libellé de l'ER</w:t>
            </w:r>
            <w:r w:rsidR="00C6067A">
              <w:rPr>
                <w:b/>
                <w:bCs/>
              </w:rPr>
              <w:t> :</w:t>
            </w:r>
          </w:p>
        </w:tc>
      </w:tr>
      <w:tr w:rsidR="00B52869" w:rsidRPr="00D81A29" w14:paraId="48B0BDF7" w14:textId="77777777" w:rsidTr="005F64C0">
        <w:trPr>
          <w:cantSplit/>
          <w:trHeight w:val="468"/>
          <w:jc w:val="center"/>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10CF21A" w14:textId="77777777" w:rsidR="00B52869" w:rsidRPr="00D81A29" w:rsidRDefault="00B52869" w:rsidP="00F60372">
            <w:pPr>
              <w:jc w:val="center"/>
              <w:rPr>
                <w:b/>
                <w:bCs/>
              </w:rPr>
            </w:pPr>
            <w:r w:rsidRPr="00D81A29">
              <w:rPr>
                <w:b/>
                <w:bCs/>
              </w:rPr>
              <w:t xml:space="preserve">Description détaillée des </w:t>
            </w:r>
            <w:r w:rsidRPr="00D81A29">
              <w:rPr>
                <w:b/>
                <w:bCs/>
                <w:u w:val="single"/>
              </w:rPr>
              <w:t>causes potentielles</w:t>
            </w:r>
            <w:r w:rsidRPr="00D81A29">
              <w:rPr>
                <w:b/>
                <w:bCs/>
              </w:rPr>
              <w:t xml:space="preserve"> de l’ER</w:t>
            </w:r>
          </w:p>
        </w:tc>
      </w:tr>
      <w:tr w:rsidR="00B52869" w:rsidRPr="00D81A29" w14:paraId="504F033C" w14:textId="77777777" w:rsidTr="005F64C0">
        <w:trPr>
          <w:cantSplit/>
          <w:trHeight w:val="1343"/>
          <w:jc w:val="center"/>
        </w:trPr>
        <w:tc>
          <w:tcPr>
            <w:tcW w:w="10632" w:type="dxa"/>
            <w:gridSpan w:val="6"/>
            <w:tcBorders>
              <w:top w:val="single" w:sz="2" w:space="0" w:color="000000"/>
              <w:left w:val="single" w:sz="2" w:space="0" w:color="000000"/>
              <w:bottom w:val="single" w:sz="2" w:space="0" w:color="000000"/>
              <w:right w:val="single" w:sz="2" w:space="0" w:color="000000"/>
            </w:tcBorders>
          </w:tcPr>
          <w:p w14:paraId="3F748EF6" w14:textId="77777777" w:rsidR="00B52869" w:rsidRPr="00520779" w:rsidRDefault="00B52869" w:rsidP="00F60372">
            <w:pPr>
              <w:rPr>
                <w:bCs/>
                <w:i/>
              </w:rPr>
            </w:pPr>
          </w:p>
          <w:p w14:paraId="759D5239" w14:textId="77777777" w:rsidR="00B52869" w:rsidRPr="00520779" w:rsidRDefault="00B52869" w:rsidP="00F60372">
            <w:pPr>
              <w:spacing w:before="120" w:after="120"/>
              <w:rPr>
                <w:bCs/>
                <w:i/>
              </w:rPr>
            </w:pPr>
          </w:p>
          <w:p w14:paraId="2F685343" w14:textId="77777777" w:rsidR="00B52869" w:rsidRPr="00520779" w:rsidRDefault="00B52869" w:rsidP="00F60372"/>
        </w:tc>
      </w:tr>
      <w:tr w:rsidR="00B52869" w:rsidRPr="00D81A29" w14:paraId="534F7194" w14:textId="77777777" w:rsidTr="005F64C0">
        <w:trPr>
          <w:cantSplit/>
          <w:trHeight w:val="468"/>
          <w:jc w:val="center"/>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23C0318" w14:textId="77777777" w:rsidR="00B52869" w:rsidRPr="00520779" w:rsidRDefault="00B52869" w:rsidP="00F60372">
            <w:pPr>
              <w:spacing w:before="120" w:after="120"/>
              <w:jc w:val="center"/>
              <w:rPr>
                <w:b/>
                <w:bCs/>
                <w:i/>
              </w:rPr>
            </w:pPr>
            <w:r w:rsidRPr="00C6067A">
              <w:rPr>
                <w:b/>
                <w:bCs/>
              </w:rPr>
              <w:t xml:space="preserve">Description détaillée des </w:t>
            </w:r>
            <w:r w:rsidRPr="00C6067A">
              <w:rPr>
                <w:b/>
                <w:bCs/>
                <w:u w:val="single"/>
              </w:rPr>
              <w:t>effets potentiels</w:t>
            </w:r>
            <w:r w:rsidRPr="00520779">
              <w:rPr>
                <w:b/>
                <w:bCs/>
              </w:rPr>
              <w:t xml:space="preserve"> </w:t>
            </w:r>
            <w:r w:rsidRPr="00C6067A">
              <w:rPr>
                <w:b/>
                <w:bCs/>
              </w:rPr>
              <w:t>de l’ER</w:t>
            </w:r>
          </w:p>
        </w:tc>
      </w:tr>
      <w:tr w:rsidR="00B52869" w:rsidRPr="00D81A29" w14:paraId="131DDACF" w14:textId="77777777" w:rsidTr="005F64C0">
        <w:trPr>
          <w:cantSplit/>
          <w:trHeight w:val="1211"/>
          <w:jc w:val="center"/>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1EFF44BA" w14:textId="77777777" w:rsidR="00C6067A" w:rsidRPr="00DB2959" w:rsidRDefault="00C6067A" w:rsidP="00C6067A">
            <w:pPr>
              <w:rPr>
                <w:bCs/>
                <w:i/>
              </w:rPr>
            </w:pPr>
          </w:p>
          <w:p w14:paraId="41FC4480" w14:textId="77777777" w:rsidR="00C6067A" w:rsidRPr="00DB2959" w:rsidRDefault="00C6067A" w:rsidP="00C6067A">
            <w:pPr>
              <w:spacing w:before="120" w:after="120"/>
              <w:rPr>
                <w:bCs/>
                <w:i/>
              </w:rPr>
            </w:pPr>
          </w:p>
          <w:p w14:paraId="0C82DB25" w14:textId="77777777" w:rsidR="00B52869" w:rsidRPr="00D81A29" w:rsidRDefault="00B52869" w:rsidP="00F60372">
            <w:pPr>
              <w:spacing w:before="120" w:after="120"/>
              <w:rPr>
                <w:b/>
                <w:bCs/>
              </w:rPr>
            </w:pPr>
          </w:p>
        </w:tc>
      </w:tr>
      <w:tr w:rsidR="00B52869" w:rsidRPr="00D81A29" w14:paraId="29E5DE95" w14:textId="77777777" w:rsidTr="005F64C0">
        <w:trPr>
          <w:cantSplit/>
          <w:trHeight w:val="340"/>
          <w:jc w:val="center"/>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7B5FEBCC" w14:textId="69E00995" w:rsidR="00B52869" w:rsidRPr="00D81A29" w:rsidRDefault="00B52869">
            <w:pPr>
              <w:spacing w:before="120" w:after="120"/>
              <w:jc w:val="center"/>
              <w:rPr>
                <w:b/>
                <w:bCs/>
              </w:rPr>
            </w:pPr>
            <w:r w:rsidRPr="00D81A29">
              <w:rPr>
                <w:b/>
                <w:bCs/>
              </w:rPr>
              <w:t xml:space="preserve">Niveau de gravité </w:t>
            </w:r>
            <w:r w:rsidRPr="00D81A29">
              <w:rPr>
                <w:b/>
                <w:bCs/>
                <w:u w:val="single"/>
              </w:rPr>
              <w:t>INITIAL HORS</w:t>
            </w:r>
            <w:r w:rsidRPr="00D81A29">
              <w:rPr>
                <w:b/>
                <w:bCs/>
              </w:rPr>
              <w:t xml:space="preserve"> moyens en réduction de risque (MRR) de protection</w:t>
            </w:r>
          </w:p>
        </w:tc>
      </w:tr>
      <w:tr w:rsidR="00B52869" w:rsidRPr="00D81A29" w14:paraId="4C0B355A" w14:textId="77777777" w:rsidTr="005F64C0">
        <w:trPr>
          <w:cantSplit/>
          <w:trHeight w:val="478"/>
          <w:jc w:val="center"/>
        </w:trPr>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298BC23" w14:textId="77777777" w:rsidR="00B52869" w:rsidRPr="00D81A29" w:rsidRDefault="00B52869" w:rsidP="00F60372">
            <w:pPr>
              <w:spacing w:before="120" w:after="120"/>
              <w:jc w:val="center"/>
            </w:pPr>
            <w:r w:rsidRPr="00D81A29">
              <w:fldChar w:fldCharType="begin">
                <w:ffData>
                  <w:name w:val="CaseACocher35"/>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1</w:t>
            </w:r>
          </w:p>
        </w:tc>
        <w:tc>
          <w:tcPr>
            <w:tcW w:w="212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8768BE4" w14:textId="77777777" w:rsidR="00B52869" w:rsidRPr="00D81A29" w:rsidRDefault="00B52869" w:rsidP="00F60372">
            <w:pPr>
              <w:spacing w:before="120" w:after="120"/>
              <w:jc w:val="center"/>
            </w:pPr>
            <w:r w:rsidRPr="00D81A29">
              <w:fldChar w:fldCharType="begin">
                <w:ffData>
                  <w:name w:val="CaseACocher36"/>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2</w:t>
            </w:r>
          </w:p>
        </w:tc>
        <w:tc>
          <w:tcPr>
            <w:tcW w:w="21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E1895D" w14:textId="77777777" w:rsidR="00B52869" w:rsidRPr="00D81A29" w:rsidRDefault="00B52869" w:rsidP="00F60372">
            <w:pPr>
              <w:spacing w:before="120" w:after="120"/>
              <w:jc w:val="center"/>
            </w:pPr>
            <w:r w:rsidRPr="00D81A29">
              <w:fldChar w:fldCharType="begin">
                <w:ffData>
                  <w:name w:val="CaseACocher37"/>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3</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5F7EF7" w14:textId="77777777" w:rsidR="00B52869" w:rsidRPr="00D81A29" w:rsidRDefault="00B52869" w:rsidP="00F60372">
            <w:pPr>
              <w:spacing w:before="120" w:after="120"/>
              <w:jc w:val="center"/>
            </w:pPr>
            <w:r w:rsidRPr="00D81A29">
              <w:fldChar w:fldCharType="begin">
                <w:ffData>
                  <w:name w:val=""/>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B969CD4" w14:textId="77777777" w:rsidR="00B52869" w:rsidRPr="00D81A29" w:rsidRDefault="00B52869" w:rsidP="00F60372">
            <w:pPr>
              <w:spacing w:before="120" w:after="120"/>
              <w:jc w:val="center"/>
            </w:pPr>
            <w:r w:rsidRPr="00D81A29">
              <w:fldChar w:fldCharType="begin">
                <w:ffData>
                  <w:name w:val="CaseACocher39"/>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5</w:t>
            </w:r>
          </w:p>
        </w:tc>
      </w:tr>
      <w:tr w:rsidR="00B52869" w:rsidRPr="00D81A29" w14:paraId="606A4B33" w14:textId="77777777" w:rsidTr="005F64C0">
        <w:trPr>
          <w:cantSplit/>
          <w:trHeight w:val="298"/>
          <w:jc w:val="center"/>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650A8A58" w14:textId="77777777" w:rsidR="00B52869" w:rsidRPr="00D81A29" w:rsidRDefault="00B52869" w:rsidP="00F60372">
            <w:pPr>
              <w:spacing w:before="120" w:after="120"/>
              <w:jc w:val="center"/>
              <w:rPr>
                <w:b/>
                <w:bCs/>
              </w:rPr>
            </w:pPr>
            <w:r w:rsidRPr="00D81A29">
              <w:rPr>
                <w:b/>
                <w:bCs/>
              </w:rPr>
              <w:t>Description détaillée de l'évènement redouté et justification de la gravité initiale</w:t>
            </w:r>
          </w:p>
        </w:tc>
      </w:tr>
      <w:tr w:rsidR="00B52869" w:rsidRPr="00D81A29" w14:paraId="23391597" w14:textId="77777777" w:rsidTr="005F64C0">
        <w:trPr>
          <w:cantSplit/>
          <w:trHeight w:val="1220"/>
          <w:jc w:val="center"/>
        </w:trPr>
        <w:tc>
          <w:tcPr>
            <w:tcW w:w="10632" w:type="dxa"/>
            <w:gridSpan w:val="6"/>
            <w:tcBorders>
              <w:top w:val="single" w:sz="2" w:space="0" w:color="000000"/>
              <w:left w:val="single" w:sz="2" w:space="0" w:color="000000"/>
              <w:bottom w:val="single" w:sz="2" w:space="0" w:color="000000"/>
              <w:right w:val="single" w:sz="2" w:space="0" w:color="000000"/>
            </w:tcBorders>
          </w:tcPr>
          <w:p w14:paraId="68D3DFAE" w14:textId="1DC4C6D9" w:rsidR="00B52869" w:rsidRPr="00D81A29" w:rsidRDefault="00B52869">
            <w:pPr>
              <w:spacing w:before="120" w:after="120"/>
            </w:pPr>
            <w:r w:rsidRPr="00D81A29">
              <w:rPr>
                <w:bCs/>
                <w:i/>
                <w:color w:val="0070C0"/>
              </w:rPr>
              <w:t xml:space="preserve">Utiliser la notion de pire cas crédible </w:t>
            </w:r>
            <w:r w:rsidR="002A4E1B">
              <w:rPr>
                <w:bCs/>
                <w:i/>
                <w:color w:val="0070C0"/>
              </w:rPr>
              <w:t>(</w:t>
            </w:r>
            <w:r w:rsidRPr="00D81A29">
              <w:rPr>
                <w:bCs/>
                <w:i/>
                <w:color w:val="0070C0"/>
              </w:rPr>
              <w:t>WCC</w:t>
            </w:r>
            <w:r w:rsidR="002A4E1B">
              <w:rPr>
                <w:bCs/>
                <w:i/>
                <w:color w:val="0070C0"/>
              </w:rPr>
              <w:t>)</w:t>
            </w:r>
          </w:p>
        </w:tc>
      </w:tr>
      <w:tr w:rsidR="00B52869" w:rsidRPr="00D81A29" w14:paraId="3142DB4E" w14:textId="77777777" w:rsidTr="005F64C0">
        <w:trPr>
          <w:cantSplit/>
          <w:trHeight w:val="261"/>
          <w:jc w:val="center"/>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FFE139A" w14:textId="77777777" w:rsidR="00B52869" w:rsidRPr="00D81A29" w:rsidRDefault="00B52869" w:rsidP="00F60372">
            <w:pPr>
              <w:spacing w:before="120" w:after="120"/>
              <w:jc w:val="center"/>
              <w:rPr>
                <w:b/>
                <w:bCs/>
              </w:rPr>
            </w:pPr>
            <w:r w:rsidRPr="00D81A29">
              <w:rPr>
                <w:b/>
                <w:bCs/>
              </w:rPr>
              <w:t xml:space="preserve">MRR de </w:t>
            </w:r>
            <w:r w:rsidRPr="00D81A29">
              <w:rPr>
                <w:b/>
                <w:bCs/>
                <w:u w:val="single"/>
              </w:rPr>
              <w:t>PROTECTION</w:t>
            </w:r>
            <w:r w:rsidRPr="00D81A29">
              <w:rPr>
                <w:b/>
                <w:bCs/>
              </w:rPr>
              <w:t xml:space="preserve"> immédiats</w:t>
            </w:r>
          </w:p>
        </w:tc>
      </w:tr>
      <w:tr w:rsidR="00B52869" w:rsidRPr="00D81A29" w14:paraId="50DD6306" w14:textId="77777777" w:rsidTr="005F64C0">
        <w:trPr>
          <w:cantSplit/>
          <w:trHeight w:val="2053"/>
          <w:jc w:val="center"/>
        </w:trPr>
        <w:tc>
          <w:tcPr>
            <w:tcW w:w="10632" w:type="dxa"/>
            <w:gridSpan w:val="6"/>
            <w:tcBorders>
              <w:top w:val="single" w:sz="2" w:space="0" w:color="000000"/>
              <w:left w:val="single" w:sz="2" w:space="0" w:color="000000"/>
              <w:right w:val="single" w:sz="2" w:space="0" w:color="000000"/>
            </w:tcBorders>
          </w:tcPr>
          <w:p w14:paraId="6CE40970" w14:textId="77D54892" w:rsidR="00B52869" w:rsidRPr="00D81A29" w:rsidRDefault="00B52869" w:rsidP="00F60372">
            <w:pPr>
              <w:spacing w:before="120" w:after="120"/>
              <w:rPr>
                <w:bCs/>
                <w:i/>
                <w:color w:val="0070C0"/>
              </w:rPr>
            </w:pPr>
            <w:r w:rsidRPr="00D81A29">
              <w:rPr>
                <w:bCs/>
                <w:i/>
                <w:color w:val="0070C0"/>
              </w:rPr>
              <w:t>Si l’analyse montre que des moyens de protection immédiats sont possibles, les indiquer ici ; sinon, passer directement aux objectifs de sécurité</w:t>
            </w:r>
            <w:r w:rsidR="002A4E1B">
              <w:rPr>
                <w:bCs/>
                <w:i/>
                <w:color w:val="0070C0"/>
              </w:rPr>
              <w:t>.</w:t>
            </w:r>
          </w:p>
          <w:p w14:paraId="034B002F" w14:textId="77777777" w:rsidR="00B52869" w:rsidRPr="00D81A29" w:rsidRDefault="00B52869" w:rsidP="00F60372">
            <w:pPr>
              <w:spacing w:before="120" w:after="120"/>
            </w:pPr>
            <w:r w:rsidRPr="00D81A29">
              <w:rPr>
                <w:b/>
              </w:rPr>
              <w:t>MRR PRO 01</w:t>
            </w:r>
            <w:r w:rsidRPr="00D81A29">
              <w:t> :</w:t>
            </w:r>
          </w:p>
          <w:p w14:paraId="6F52AD2A" w14:textId="77777777" w:rsidR="00B52869" w:rsidRPr="00D81A29" w:rsidRDefault="00B52869" w:rsidP="00F60372">
            <w:pPr>
              <w:spacing w:before="120" w:after="120"/>
            </w:pPr>
            <w:r w:rsidRPr="00D81A29">
              <w:rPr>
                <w:b/>
              </w:rPr>
              <w:t>MRR PRO 02 </w:t>
            </w:r>
            <w:r w:rsidRPr="00D81A29">
              <w:t>:</w:t>
            </w:r>
          </w:p>
          <w:p w14:paraId="51CA16E6" w14:textId="77777777" w:rsidR="00B52869" w:rsidRPr="00520779" w:rsidRDefault="00B52869" w:rsidP="00F60372">
            <w:pPr>
              <w:spacing w:before="120" w:after="120"/>
              <w:rPr>
                <w:bCs/>
                <w:i/>
                <w:lang w:val="de-DE"/>
              </w:rPr>
            </w:pPr>
          </w:p>
        </w:tc>
      </w:tr>
      <w:tr w:rsidR="00B52869" w:rsidRPr="00D81A29" w14:paraId="48A0D387" w14:textId="77777777" w:rsidTr="005F64C0">
        <w:trPr>
          <w:cantSplit/>
          <w:trHeight w:val="298"/>
          <w:jc w:val="center"/>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82CC57B" w14:textId="77777777" w:rsidR="00B52869" w:rsidRPr="00D81A29" w:rsidRDefault="00B52869" w:rsidP="00F60372">
            <w:pPr>
              <w:spacing w:before="120" w:after="120"/>
              <w:jc w:val="center"/>
              <w:rPr>
                <w:b/>
                <w:bCs/>
              </w:rPr>
            </w:pPr>
            <w:r w:rsidRPr="00D81A29">
              <w:rPr>
                <w:b/>
                <w:bCs/>
              </w:rPr>
              <w:t>Justifications / Explications sur l'efficacité durable des MRR</w:t>
            </w:r>
          </w:p>
        </w:tc>
      </w:tr>
      <w:tr w:rsidR="00B52869" w:rsidRPr="00D81A29" w14:paraId="74DB1AFE" w14:textId="77777777" w:rsidTr="005F64C0">
        <w:trPr>
          <w:cantSplit/>
          <w:trHeight w:val="1494"/>
          <w:jc w:val="center"/>
        </w:trPr>
        <w:tc>
          <w:tcPr>
            <w:tcW w:w="10632" w:type="dxa"/>
            <w:gridSpan w:val="6"/>
            <w:tcBorders>
              <w:top w:val="single" w:sz="2" w:space="0" w:color="000000"/>
              <w:left w:val="single" w:sz="2" w:space="0" w:color="000000"/>
              <w:bottom w:val="single" w:sz="2" w:space="0" w:color="000000"/>
              <w:right w:val="single" w:sz="2" w:space="0" w:color="000000"/>
            </w:tcBorders>
          </w:tcPr>
          <w:p w14:paraId="5CDFC5B2" w14:textId="77777777" w:rsidR="00B52869" w:rsidRPr="00520779" w:rsidRDefault="00B52869" w:rsidP="00F60372">
            <w:pPr>
              <w:spacing w:before="120" w:after="120"/>
              <w:rPr>
                <w:bCs/>
                <w:i/>
              </w:rPr>
            </w:pPr>
          </w:p>
          <w:p w14:paraId="4DD2ED60" w14:textId="77777777" w:rsidR="00B52869" w:rsidRPr="00520779" w:rsidRDefault="00B52869" w:rsidP="00F60372">
            <w:pPr>
              <w:spacing w:before="120" w:after="120"/>
              <w:rPr>
                <w:bCs/>
                <w:i/>
              </w:rPr>
            </w:pPr>
          </w:p>
          <w:p w14:paraId="0FB02DD6" w14:textId="705D7EB6" w:rsidR="002A4E1B" w:rsidRPr="00D81A29" w:rsidRDefault="002A4E1B" w:rsidP="00F60372">
            <w:pPr>
              <w:spacing w:before="120" w:after="120"/>
              <w:rPr>
                <w:b/>
                <w:bCs/>
              </w:rPr>
            </w:pPr>
          </w:p>
        </w:tc>
      </w:tr>
      <w:tr w:rsidR="00B52869" w:rsidRPr="00D81A29" w14:paraId="7922D59E" w14:textId="77777777" w:rsidTr="005F64C0">
        <w:trPr>
          <w:cantSplit/>
          <w:trHeight w:val="260"/>
          <w:jc w:val="center"/>
        </w:trPr>
        <w:tc>
          <w:tcPr>
            <w:tcW w:w="10632"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4A78194" w14:textId="77777777" w:rsidR="00B52869" w:rsidRPr="00D81A29" w:rsidRDefault="00B52869" w:rsidP="00F60372">
            <w:pPr>
              <w:spacing w:before="120" w:after="120"/>
              <w:jc w:val="center"/>
              <w:rPr>
                <w:b/>
                <w:bCs/>
              </w:rPr>
            </w:pPr>
            <w:r w:rsidRPr="00D81A29">
              <w:rPr>
                <w:b/>
                <w:bCs/>
              </w:rPr>
              <w:t xml:space="preserve">Niveau de gravité </w:t>
            </w:r>
            <w:r w:rsidRPr="00D81A29">
              <w:rPr>
                <w:b/>
                <w:bCs/>
                <w:u w:val="single"/>
              </w:rPr>
              <w:t>CORRIGÉ</w:t>
            </w:r>
            <w:r w:rsidRPr="00D81A29">
              <w:rPr>
                <w:b/>
                <w:bCs/>
              </w:rPr>
              <w:t xml:space="preserve"> en tenant compte des MRR de protection immédiats</w:t>
            </w:r>
          </w:p>
        </w:tc>
      </w:tr>
      <w:tr w:rsidR="00B52869" w:rsidRPr="00D81A29" w14:paraId="078BDB3C" w14:textId="77777777" w:rsidTr="005F64C0">
        <w:trPr>
          <w:cantSplit/>
          <w:trHeight w:val="478"/>
          <w:jc w:val="center"/>
        </w:trPr>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869F9D8" w14:textId="77777777" w:rsidR="00B52869" w:rsidRPr="00D81A29" w:rsidRDefault="00B52869" w:rsidP="00F60372">
            <w:pPr>
              <w:spacing w:before="120" w:after="120"/>
              <w:jc w:val="center"/>
            </w:pPr>
            <w:r w:rsidRPr="00D81A29">
              <w:fldChar w:fldCharType="begin">
                <w:ffData>
                  <w:name w:val="CaseACocher35"/>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1</w:t>
            </w:r>
          </w:p>
        </w:tc>
        <w:tc>
          <w:tcPr>
            <w:tcW w:w="212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24A2BF98" w14:textId="77777777" w:rsidR="00B52869" w:rsidRPr="00D81A29" w:rsidRDefault="00B52869" w:rsidP="00F60372">
            <w:pPr>
              <w:spacing w:before="120" w:after="120"/>
              <w:jc w:val="center"/>
            </w:pPr>
            <w:r w:rsidRPr="00D81A29">
              <w:fldChar w:fldCharType="begin">
                <w:ffData>
                  <w:name w:val="CaseACocher36"/>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2</w:t>
            </w:r>
          </w:p>
        </w:tc>
        <w:tc>
          <w:tcPr>
            <w:tcW w:w="21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9CE1D2" w14:textId="77777777" w:rsidR="00B52869" w:rsidRPr="00D81A29" w:rsidRDefault="00B52869" w:rsidP="00F60372">
            <w:pPr>
              <w:spacing w:before="120" w:after="120"/>
              <w:jc w:val="center"/>
            </w:pPr>
            <w:r w:rsidRPr="00D81A29">
              <w:fldChar w:fldCharType="begin">
                <w:ffData>
                  <w:name w:val="CaseACocher37"/>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3</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78FE03A" w14:textId="77777777" w:rsidR="00B52869" w:rsidRPr="00D81A29" w:rsidRDefault="00B52869" w:rsidP="00F60372">
            <w:pPr>
              <w:spacing w:before="120" w:after="120"/>
              <w:jc w:val="center"/>
            </w:pPr>
            <w:r w:rsidRPr="00D81A29">
              <w:fldChar w:fldCharType="begin">
                <w:ffData>
                  <w:name w:val=""/>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4</w:t>
            </w:r>
          </w:p>
        </w:tc>
        <w:tc>
          <w:tcPr>
            <w:tcW w:w="21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99C79E" w14:textId="77777777" w:rsidR="00B52869" w:rsidRPr="00D81A29" w:rsidRDefault="00B52869" w:rsidP="00F60372">
            <w:pPr>
              <w:spacing w:before="120" w:after="120"/>
              <w:jc w:val="center"/>
            </w:pPr>
            <w:r w:rsidRPr="00D81A29">
              <w:fldChar w:fldCharType="begin">
                <w:ffData>
                  <w:name w:val="CaseACocher39"/>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5</w:t>
            </w:r>
          </w:p>
        </w:tc>
      </w:tr>
      <w:tr w:rsidR="00B52869" w:rsidRPr="00D81A29" w14:paraId="6834971F" w14:textId="77777777" w:rsidTr="005F64C0">
        <w:trPr>
          <w:cantSplit/>
          <w:trHeight w:val="1159"/>
          <w:jc w:val="center"/>
        </w:trPr>
        <w:tc>
          <w:tcPr>
            <w:tcW w:w="2441" w:type="dxa"/>
            <w:gridSpan w:val="2"/>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B663051" w14:textId="77777777" w:rsidR="00B52869" w:rsidRPr="00D81A29" w:rsidRDefault="00B52869" w:rsidP="00F60372">
            <w:pPr>
              <w:spacing w:before="120" w:after="120"/>
              <w:rPr>
                <w:b/>
                <w:bCs/>
              </w:rPr>
            </w:pPr>
            <w:r w:rsidRPr="00D81A29">
              <w:rPr>
                <w:b/>
                <w:bCs/>
              </w:rPr>
              <w:t>Objectif de sécurité :</w:t>
            </w:r>
          </w:p>
        </w:tc>
        <w:tc>
          <w:tcPr>
            <w:tcW w:w="8191"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3A584AA6" w14:textId="6E0D71B1" w:rsidR="00B52869" w:rsidRPr="00D81A29" w:rsidRDefault="002A4E1B">
            <w:pPr>
              <w:spacing w:before="120" w:after="120"/>
              <w:rPr>
                <w:bCs/>
                <w:i/>
                <w:color w:val="0070C0"/>
              </w:rPr>
            </w:pPr>
            <w:r>
              <w:rPr>
                <w:b/>
                <w:bCs/>
                <w:i/>
                <w:color w:val="0070C0"/>
              </w:rPr>
              <w:t>O</w:t>
            </w:r>
            <w:r w:rsidR="00B52869" w:rsidRPr="00D81A29">
              <w:rPr>
                <w:b/>
                <w:bCs/>
                <w:i/>
                <w:color w:val="0070C0"/>
              </w:rPr>
              <w:t>ccurrence occasionnelle / &lt;10</w:t>
            </w:r>
            <w:r w:rsidR="00B52869" w:rsidRPr="00D81A29">
              <w:rPr>
                <w:b/>
                <w:bCs/>
                <w:i/>
                <w:color w:val="0070C0"/>
                <w:vertAlign w:val="superscript"/>
              </w:rPr>
              <w:t>-5</w:t>
            </w:r>
            <w:r w:rsidR="00B52869" w:rsidRPr="00D81A29">
              <w:rPr>
                <w:b/>
                <w:bCs/>
                <w:i/>
                <w:color w:val="0070C0"/>
              </w:rPr>
              <w:t>/heure</w:t>
            </w:r>
            <w:r w:rsidR="00B52869" w:rsidRPr="00D81A29">
              <w:rPr>
                <w:bCs/>
                <w:i/>
                <w:color w:val="0070C0"/>
              </w:rPr>
              <w:t xml:space="preserve"> (</w:t>
            </w:r>
            <w:r>
              <w:rPr>
                <w:bCs/>
                <w:i/>
                <w:color w:val="0070C0"/>
              </w:rPr>
              <w:t>l</w:t>
            </w:r>
            <w:r w:rsidR="00B52869" w:rsidRPr="00D81A29">
              <w:rPr>
                <w:bCs/>
                <w:i/>
                <w:color w:val="0070C0"/>
              </w:rPr>
              <w:t>’objectif de sécurité correspond, pour une sévérité donnée, à la probabilité maximum permettant de placer l’événement dans la zone « C » de risque modéré sous conditions)</w:t>
            </w:r>
          </w:p>
        </w:tc>
      </w:tr>
    </w:tbl>
    <w:p w14:paraId="4563D922" w14:textId="77777777" w:rsidR="00B72885" w:rsidRDefault="00B72885">
      <w:r>
        <w:br w:type="page"/>
      </w:r>
    </w:p>
    <w:tbl>
      <w:tblPr>
        <w:tblW w:w="10632" w:type="dxa"/>
        <w:jc w:val="center"/>
        <w:tblLayout w:type="fixed"/>
        <w:tblLook w:val="0000" w:firstRow="0" w:lastRow="0" w:firstColumn="0" w:lastColumn="0" w:noHBand="0" w:noVBand="0"/>
      </w:tblPr>
      <w:tblGrid>
        <w:gridCol w:w="598"/>
        <w:gridCol w:w="1559"/>
        <w:gridCol w:w="284"/>
        <w:gridCol w:w="1411"/>
        <w:gridCol w:w="6"/>
        <w:gridCol w:w="1689"/>
        <w:gridCol w:w="12"/>
        <w:gridCol w:w="1701"/>
        <w:gridCol w:w="1701"/>
        <w:gridCol w:w="1671"/>
      </w:tblGrid>
      <w:tr w:rsidR="00B52869" w:rsidRPr="00D81A29" w14:paraId="5A97C040" w14:textId="77777777" w:rsidTr="005F64C0">
        <w:trPr>
          <w:cantSplit/>
          <w:trHeight w:val="298"/>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49671C7" w14:textId="61062FC7" w:rsidR="00B52869" w:rsidRPr="00D81A29" w:rsidRDefault="00B52869" w:rsidP="00F60372">
            <w:pPr>
              <w:jc w:val="center"/>
              <w:rPr>
                <w:b/>
                <w:bCs/>
              </w:rPr>
            </w:pPr>
            <w:r w:rsidRPr="00D81A29">
              <w:rPr>
                <w:b/>
                <w:bCs/>
              </w:rPr>
              <w:lastRenderedPageBreak/>
              <w:t xml:space="preserve">Probabilité </w:t>
            </w:r>
            <w:r w:rsidRPr="00D81A29">
              <w:rPr>
                <w:b/>
                <w:bCs/>
                <w:i/>
              </w:rPr>
              <w:t>a priori</w:t>
            </w:r>
          </w:p>
        </w:tc>
      </w:tr>
      <w:tr w:rsidR="00B52869" w:rsidRPr="00D81A29" w14:paraId="31224E2F" w14:textId="77777777" w:rsidTr="005F64C0">
        <w:trPr>
          <w:cantSplit/>
          <w:trHeight w:val="689"/>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auto"/>
            <w:vAlign w:val="center"/>
          </w:tcPr>
          <w:p w14:paraId="0AB732BE" w14:textId="77777777" w:rsidR="00B52869" w:rsidRPr="00D81A29" w:rsidRDefault="00B52869" w:rsidP="00F60372">
            <w:pPr>
              <w:spacing w:before="120" w:after="120"/>
              <w:rPr>
                <w:bCs/>
                <w:i/>
                <w:color w:val="0070C0"/>
              </w:rPr>
            </w:pPr>
            <w:r w:rsidRPr="00D81A29">
              <w:rPr>
                <w:bCs/>
                <w:i/>
                <w:color w:val="0070C0"/>
              </w:rPr>
              <w:t>Placer l’ER dans la matrice en fonction du niveau de sécurité corrigé et de la probabilité estimée de la survenue de l’ER</w:t>
            </w:r>
          </w:p>
        </w:tc>
      </w:tr>
      <w:tr w:rsidR="00B52869" w:rsidRPr="00D81A29" w14:paraId="7CD62597" w14:textId="77777777" w:rsidTr="005F64C0">
        <w:trPr>
          <w:cantSplit/>
          <w:trHeight w:val="387"/>
          <w:jc w:val="center"/>
        </w:trPr>
        <w:tc>
          <w:tcPr>
            <w:tcW w:w="215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C1E2C88" w14:textId="77777777" w:rsidR="00B52869" w:rsidRPr="00D81A29" w:rsidRDefault="00B52869" w:rsidP="00F60372">
            <w:pPr>
              <w:spacing w:before="120" w:after="120"/>
              <w:rPr>
                <w:bCs/>
                <w:i/>
                <w:color w:val="0070C0"/>
              </w:rPr>
            </w:pPr>
          </w:p>
        </w:tc>
        <w:tc>
          <w:tcPr>
            <w:tcW w:w="8475"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14:paraId="7C9F0D82" w14:textId="77777777" w:rsidR="00B52869" w:rsidRPr="00D81A29" w:rsidRDefault="00B52869" w:rsidP="00F60372">
            <w:pPr>
              <w:spacing w:before="120" w:after="120"/>
              <w:jc w:val="center"/>
              <w:rPr>
                <w:bCs/>
                <w:i/>
                <w:color w:val="0070C0"/>
              </w:rPr>
            </w:pPr>
            <w:r w:rsidRPr="00D81A29">
              <w:t>Occurrence</w:t>
            </w:r>
          </w:p>
        </w:tc>
      </w:tr>
      <w:tr w:rsidR="00B52869" w:rsidRPr="00D81A29" w14:paraId="3C0BB0B7" w14:textId="77777777" w:rsidTr="005F64C0">
        <w:trPr>
          <w:cantSplit/>
          <w:trHeight w:val="606"/>
          <w:jc w:val="center"/>
        </w:trPr>
        <w:tc>
          <w:tcPr>
            <w:tcW w:w="215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E6D0B51" w14:textId="7E40B0B7" w:rsidR="00B52869" w:rsidRPr="00D81A29" w:rsidRDefault="00B52869" w:rsidP="00F60372">
            <w:pPr>
              <w:spacing w:before="120" w:after="120"/>
              <w:rPr>
                <w:bCs/>
                <w:i/>
                <w:color w:val="0070C0"/>
              </w:rPr>
            </w:pPr>
          </w:p>
        </w:tc>
        <w:tc>
          <w:tcPr>
            <w:tcW w:w="169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857E6D5" w14:textId="768CB204" w:rsidR="00B52869" w:rsidRPr="00D81A29" w:rsidRDefault="00B52869">
            <w:pPr>
              <w:spacing w:before="120" w:after="120"/>
              <w:jc w:val="center"/>
              <w:rPr>
                <w:bCs/>
                <w:i/>
                <w:color w:val="0070C0"/>
              </w:rPr>
            </w:pPr>
            <w:r w:rsidRPr="00D81A29">
              <w:rPr>
                <w:bCs/>
              </w:rPr>
              <w:t>Très fréquent</w:t>
            </w:r>
            <w:r w:rsidR="004D3806">
              <w:rPr>
                <w:bCs/>
              </w:rPr>
              <w:t>e</w:t>
            </w:r>
          </w:p>
        </w:tc>
        <w:tc>
          <w:tcPr>
            <w:tcW w:w="1695"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F3F735C" w14:textId="0B7D8CF5" w:rsidR="00B52869" w:rsidRPr="00D81A29" w:rsidRDefault="00B52869">
            <w:pPr>
              <w:spacing w:before="120" w:after="120"/>
              <w:jc w:val="center"/>
              <w:rPr>
                <w:bCs/>
                <w:i/>
                <w:color w:val="0070C0"/>
              </w:rPr>
            </w:pPr>
            <w:r w:rsidRPr="00D81A29">
              <w:rPr>
                <w:bCs/>
              </w:rPr>
              <w:t>Fréquent</w:t>
            </w:r>
            <w:r w:rsidR="004D3806">
              <w:rPr>
                <w:bCs/>
              </w:rPr>
              <w:t>e</w:t>
            </w:r>
          </w:p>
        </w:tc>
        <w:tc>
          <w:tcPr>
            <w:tcW w:w="171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0398589" w14:textId="4622989A" w:rsidR="00B52869" w:rsidRPr="00D81A29" w:rsidRDefault="00B52869">
            <w:pPr>
              <w:spacing w:before="120" w:after="120"/>
              <w:jc w:val="center"/>
              <w:rPr>
                <w:bCs/>
                <w:i/>
                <w:color w:val="0070C0"/>
              </w:rPr>
            </w:pPr>
            <w:r w:rsidRPr="00D81A29">
              <w:rPr>
                <w:bCs/>
              </w:rPr>
              <w:t>Occasionnel</w:t>
            </w:r>
            <w:r w:rsidR="004D3806">
              <w:rPr>
                <w:bCs/>
              </w:rPr>
              <w:t>le</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C4AEF0" w14:textId="77777777" w:rsidR="00B52869" w:rsidRPr="00D81A29" w:rsidRDefault="00B52869" w:rsidP="00F60372">
            <w:pPr>
              <w:spacing w:before="120" w:after="120"/>
              <w:jc w:val="center"/>
              <w:rPr>
                <w:bCs/>
                <w:i/>
                <w:color w:val="0070C0"/>
              </w:rPr>
            </w:pPr>
            <w:r w:rsidRPr="00D81A29">
              <w:rPr>
                <w:bCs/>
              </w:rPr>
              <w:t>Rare</w:t>
            </w:r>
          </w:p>
        </w:tc>
        <w:tc>
          <w:tcPr>
            <w:tcW w:w="16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7802AE" w14:textId="77777777" w:rsidR="00B52869" w:rsidRPr="00D81A29" w:rsidRDefault="00B52869" w:rsidP="00F60372">
            <w:pPr>
              <w:spacing w:before="120" w:after="120"/>
              <w:jc w:val="center"/>
              <w:rPr>
                <w:bCs/>
                <w:i/>
                <w:color w:val="0070C0"/>
              </w:rPr>
            </w:pPr>
            <w:r w:rsidRPr="00D81A29">
              <w:rPr>
                <w:bCs/>
              </w:rPr>
              <w:t>Extrêmement rare</w:t>
            </w:r>
          </w:p>
        </w:tc>
      </w:tr>
      <w:tr w:rsidR="00B52869" w:rsidRPr="00D81A29" w14:paraId="73A69784" w14:textId="77777777" w:rsidTr="005F64C0">
        <w:trPr>
          <w:cantSplit/>
          <w:trHeight w:val="484"/>
          <w:jc w:val="center"/>
        </w:trPr>
        <w:tc>
          <w:tcPr>
            <w:tcW w:w="598" w:type="dxa"/>
            <w:vMerge w:val="restart"/>
            <w:tcBorders>
              <w:top w:val="single" w:sz="2" w:space="0" w:color="000000"/>
              <w:left w:val="single" w:sz="2" w:space="0" w:color="000000"/>
              <w:right w:val="single" w:sz="2" w:space="0" w:color="000000"/>
            </w:tcBorders>
            <w:shd w:val="clear" w:color="auto" w:fill="auto"/>
            <w:textDirection w:val="btLr"/>
            <w:vAlign w:val="center"/>
          </w:tcPr>
          <w:p w14:paraId="27873EB7" w14:textId="77777777" w:rsidR="00B52869" w:rsidRPr="00D81A29" w:rsidRDefault="00B52869" w:rsidP="00F60372">
            <w:pPr>
              <w:spacing w:before="120" w:after="120"/>
              <w:ind w:left="113" w:right="113"/>
              <w:jc w:val="center"/>
              <w:rPr>
                <w:bCs/>
                <w:i/>
                <w:color w:val="0070C0"/>
              </w:rPr>
            </w:pPr>
            <w:r w:rsidRPr="00D81A29">
              <w:t>Gravité</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7DAAFB" w14:textId="77777777" w:rsidR="00B52869" w:rsidRPr="00D81A29" w:rsidRDefault="00B52869" w:rsidP="008B68DB">
            <w:pPr>
              <w:pStyle w:val="Paragraphedeliste"/>
              <w:numPr>
                <w:ilvl w:val="0"/>
                <w:numId w:val="22"/>
              </w:numPr>
              <w:spacing w:before="120" w:after="120"/>
              <w:ind w:left="174" w:hanging="174"/>
              <w:rPr>
                <w:bCs/>
              </w:rPr>
            </w:pPr>
            <w:r w:rsidRPr="00D81A29">
              <w:t>Accident</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0000"/>
            <w:vAlign w:val="center"/>
          </w:tcPr>
          <w:p w14:paraId="12151104" w14:textId="77777777" w:rsidR="00B52869" w:rsidRPr="00D81A29" w:rsidRDefault="00B52869" w:rsidP="00F60372">
            <w:pPr>
              <w:spacing w:before="120" w:after="120"/>
              <w:rPr>
                <w:bCs/>
                <w:i/>
                <w:color w:val="FF0000"/>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0000"/>
            <w:vAlign w:val="center"/>
          </w:tcPr>
          <w:p w14:paraId="4D3A71E9" w14:textId="77777777" w:rsidR="00B52869" w:rsidRPr="00D81A29" w:rsidRDefault="00B52869" w:rsidP="00F60372">
            <w:pPr>
              <w:spacing w:before="120" w:after="120"/>
              <w:rPr>
                <w:bCs/>
                <w:i/>
                <w:color w:val="FF0000"/>
              </w:rPr>
            </w:pPr>
          </w:p>
        </w:tc>
        <w:tc>
          <w:tcPr>
            <w:tcW w:w="1701" w:type="dxa"/>
            <w:tcBorders>
              <w:top w:val="single" w:sz="2" w:space="0" w:color="000000"/>
              <w:left w:val="single" w:sz="2" w:space="0" w:color="000000"/>
              <w:bottom w:val="single" w:sz="2" w:space="0" w:color="000000"/>
              <w:right w:val="single" w:sz="2" w:space="0" w:color="000000"/>
            </w:tcBorders>
            <w:shd w:val="clear" w:color="auto" w:fill="FF0000"/>
            <w:vAlign w:val="center"/>
          </w:tcPr>
          <w:p w14:paraId="5630DEF8" w14:textId="77777777" w:rsidR="00B52869" w:rsidRPr="00D81A29" w:rsidRDefault="00B52869" w:rsidP="00F60372">
            <w:pPr>
              <w:spacing w:before="120" w:after="120"/>
              <w:rPr>
                <w:bCs/>
                <w:i/>
                <w:color w:val="FF0000"/>
              </w:rPr>
            </w:pPr>
          </w:p>
        </w:tc>
        <w:tc>
          <w:tcPr>
            <w:tcW w:w="1701" w:type="dxa"/>
            <w:tcBorders>
              <w:top w:val="single" w:sz="2" w:space="0" w:color="000000"/>
              <w:left w:val="single" w:sz="2" w:space="0" w:color="000000"/>
              <w:bottom w:val="single" w:sz="2" w:space="0" w:color="000000"/>
              <w:right w:val="single" w:sz="2" w:space="0" w:color="000000"/>
            </w:tcBorders>
            <w:shd w:val="clear" w:color="auto" w:fill="FF9933"/>
            <w:vAlign w:val="center"/>
          </w:tcPr>
          <w:p w14:paraId="2BE6BC71" w14:textId="77777777" w:rsidR="00B52869" w:rsidRPr="00D81A29" w:rsidRDefault="00B52869" w:rsidP="00F60372">
            <w:pPr>
              <w:spacing w:before="120" w:after="120"/>
              <w:rPr>
                <w:bCs/>
                <w:i/>
                <w:color w:val="0070C0"/>
              </w:rPr>
            </w:pPr>
          </w:p>
        </w:tc>
        <w:tc>
          <w:tcPr>
            <w:tcW w:w="1671"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4DD8078D" w14:textId="77777777" w:rsidR="00B52869" w:rsidRPr="00D81A29" w:rsidRDefault="00B52869" w:rsidP="00F60372">
            <w:pPr>
              <w:spacing w:before="120" w:after="120"/>
              <w:rPr>
                <w:bCs/>
                <w:i/>
                <w:color w:val="FFFF00"/>
              </w:rPr>
            </w:pPr>
          </w:p>
        </w:tc>
      </w:tr>
      <w:tr w:rsidR="00B52869" w:rsidRPr="00D81A29" w14:paraId="6160CBBD" w14:textId="77777777" w:rsidTr="005F64C0">
        <w:trPr>
          <w:cantSplit/>
          <w:trHeight w:val="484"/>
          <w:jc w:val="center"/>
        </w:trPr>
        <w:tc>
          <w:tcPr>
            <w:tcW w:w="598" w:type="dxa"/>
            <w:vMerge/>
            <w:tcBorders>
              <w:left w:val="single" w:sz="2" w:space="0" w:color="000000"/>
              <w:right w:val="single" w:sz="2" w:space="0" w:color="000000"/>
            </w:tcBorders>
            <w:shd w:val="clear" w:color="auto" w:fill="auto"/>
            <w:vAlign w:val="center"/>
          </w:tcPr>
          <w:p w14:paraId="590FA75A" w14:textId="77777777" w:rsidR="00B52869" w:rsidRPr="00D81A29" w:rsidRDefault="00B52869" w:rsidP="00F60372">
            <w:pPr>
              <w:spacing w:before="120" w:after="120"/>
              <w:rPr>
                <w:bCs/>
                <w:i/>
                <w:color w:val="0070C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940009" w14:textId="77777777" w:rsidR="00B52869" w:rsidRPr="00D81A29" w:rsidRDefault="00B52869" w:rsidP="008B68DB">
            <w:pPr>
              <w:pStyle w:val="Paragraphedeliste"/>
              <w:numPr>
                <w:ilvl w:val="0"/>
                <w:numId w:val="22"/>
              </w:numPr>
              <w:spacing w:before="120" w:after="120"/>
              <w:ind w:left="174" w:hanging="174"/>
            </w:pPr>
            <w:r w:rsidRPr="00D81A29">
              <w:t>Grave</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0000"/>
            <w:vAlign w:val="center"/>
          </w:tcPr>
          <w:p w14:paraId="70D23906" w14:textId="77777777" w:rsidR="00B52869" w:rsidRPr="00D81A29" w:rsidRDefault="00B52869" w:rsidP="00F60372">
            <w:pPr>
              <w:spacing w:before="120" w:after="120"/>
              <w:rPr>
                <w:bCs/>
                <w:i/>
                <w:color w:val="0070C0"/>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0000"/>
            <w:vAlign w:val="center"/>
          </w:tcPr>
          <w:p w14:paraId="4BE2A0A0" w14:textId="77777777" w:rsidR="00B52869" w:rsidRPr="00D81A29" w:rsidRDefault="00B52869" w:rsidP="00F60372">
            <w:pPr>
              <w:spacing w:before="120" w:after="120"/>
              <w:rPr>
                <w:bCs/>
                <w:i/>
                <w:color w:val="0070C0"/>
              </w:rPr>
            </w:pPr>
          </w:p>
        </w:tc>
        <w:tc>
          <w:tcPr>
            <w:tcW w:w="1701" w:type="dxa"/>
            <w:tcBorders>
              <w:top w:val="single" w:sz="2" w:space="0" w:color="000000"/>
              <w:left w:val="single" w:sz="2" w:space="0" w:color="000000"/>
              <w:bottom w:val="single" w:sz="2" w:space="0" w:color="000000"/>
              <w:right w:val="single" w:sz="2" w:space="0" w:color="000000"/>
            </w:tcBorders>
            <w:shd w:val="clear" w:color="auto" w:fill="FF9933"/>
            <w:vAlign w:val="center"/>
          </w:tcPr>
          <w:p w14:paraId="5039074B" w14:textId="77777777" w:rsidR="00B52869" w:rsidRPr="00D81A29" w:rsidRDefault="00B52869" w:rsidP="00F60372">
            <w:pPr>
              <w:spacing w:before="120" w:after="120"/>
              <w:rPr>
                <w:bCs/>
                <w:i/>
                <w:color w:val="0070C0"/>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36D9BB0A" w14:textId="77777777" w:rsidR="00B52869" w:rsidRPr="00D81A29" w:rsidRDefault="00B52869" w:rsidP="00F60372">
            <w:pPr>
              <w:spacing w:before="120" w:after="120"/>
              <w:rPr>
                <w:bCs/>
                <w:i/>
                <w:color w:val="0070C0"/>
              </w:rPr>
            </w:pPr>
          </w:p>
        </w:tc>
        <w:tc>
          <w:tcPr>
            <w:tcW w:w="1671"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59E92C99" w14:textId="77777777" w:rsidR="00B52869" w:rsidRPr="00D81A29" w:rsidRDefault="00B52869" w:rsidP="00F60372">
            <w:pPr>
              <w:spacing w:before="120" w:after="120"/>
              <w:rPr>
                <w:bCs/>
                <w:i/>
                <w:color w:val="0070C0"/>
              </w:rPr>
            </w:pPr>
          </w:p>
        </w:tc>
      </w:tr>
      <w:tr w:rsidR="00B52869" w:rsidRPr="00D81A29" w14:paraId="6C3D4646" w14:textId="77777777" w:rsidTr="005F64C0">
        <w:trPr>
          <w:cantSplit/>
          <w:trHeight w:val="484"/>
          <w:jc w:val="center"/>
        </w:trPr>
        <w:tc>
          <w:tcPr>
            <w:tcW w:w="598" w:type="dxa"/>
            <w:vMerge/>
            <w:tcBorders>
              <w:left w:val="single" w:sz="2" w:space="0" w:color="000000"/>
              <w:right w:val="single" w:sz="2" w:space="0" w:color="000000"/>
            </w:tcBorders>
            <w:shd w:val="clear" w:color="auto" w:fill="auto"/>
            <w:vAlign w:val="center"/>
          </w:tcPr>
          <w:p w14:paraId="5974E98D" w14:textId="77777777" w:rsidR="00B52869" w:rsidRPr="00D81A29" w:rsidRDefault="00B52869" w:rsidP="00F60372">
            <w:pPr>
              <w:spacing w:before="120" w:after="120"/>
              <w:rPr>
                <w:bCs/>
                <w:i/>
                <w:color w:val="0070C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30A288" w14:textId="77777777" w:rsidR="00B52869" w:rsidRPr="00D81A29" w:rsidRDefault="00B52869" w:rsidP="008B68DB">
            <w:pPr>
              <w:pStyle w:val="Paragraphedeliste"/>
              <w:numPr>
                <w:ilvl w:val="0"/>
                <w:numId w:val="22"/>
              </w:numPr>
              <w:spacing w:before="120" w:after="120"/>
              <w:ind w:left="174" w:hanging="174"/>
            </w:pPr>
            <w:r w:rsidRPr="00D81A29">
              <w:t>Majeure</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0000"/>
            <w:vAlign w:val="center"/>
          </w:tcPr>
          <w:p w14:paraId="65D83337" w14:textId="77777777" w:rsidR="00B52869" w:rsidRPr="00D81A29" w:rsidRDefault="00B52869" w:rsidP="00F60372">
            <w:pPr>
              <w:spacing w:before="120" w:after="120"/>
              <w:rPr>
                <w:bCs/>
                <w:i/>
                <w:color w:val="0070C0"/>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9933"/>
            <w:vAlign w:val="center"/>
          </w:tcPr>
          <w:p w14:paraId="3231AFE8" w14:textId="77777777" w:rsidR="00B52869" w:rsidRPr="00D81A29" w:rsidRDefault="00B52869" w:rsidP="00F60372">
            <w:pPr>
              <w:spacing w:before="120" w:after="120"/>
              <w:rPr>
                <w:bCs/>
                <w:i/>
                <w:color w:val="0070C0"/>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3736127A" w14:textId="77777777" w:rsidR="00B52869" w:rsidRPr="00D81A29" w:rsidRDefault="00B52869" w:rsidP="00F60372">
            <w:pPr>
              <w:spacing w:before="120" w:after="120"/>
              <w:rPr>
                <w:bCs/>
                <w:i/>
                <w:color w:val="0070C0"/>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306F98D4" w14:textId="77777777" w:rsidR="00B52869" w:rsidRPr="00D81A29" w:rsidRDefault="00B52869" w:rsidP="00F60372">
            <w:pPr>
              <w:spacing w:before="120" w:after="120"/>
              <w:rPr>
                <w:bCs/>
                <w:i/>
                <w:color w:val="0070C0"/>
              </w:rPr>
            </w:pPr>
          </w:p>
        </w:tc>
        <w:tc>
          <w:tcPr>
            <w:tcW w:w="1671" w:type="dxa"/>
            <w:tcBorders>
              <w:top w:val="single" w:sz="2" w:space="0" w:color="000000"/>
              <w:left w:val="single" w:sz="2" w:space="0" w:color="000000"/>
              <w:bottom w:val="single" w:sz="2" w:space="0" w:color="000000"/>
              <w:right w:val="single" w:sz="2" w:space="0" w:color="000000"/>
            </w:tcBorders>
            <w:shd w:val="clear" w:color="auto" w:fill="92D050"/>
            <w:vAlign w:val="center"/>
          </w:tcPr>
          <w:p w14:paraId="4446D3EF" w14:textId="77777777" w:rsidR="00B52869" w:rsidRPr="00D81A29" w:rsidRDefault="00B52869" w:rsidP="00F60372">
            <w:pPr>
              <w:spacing w:before="120" w:after="120"/>
              <w:rPr>
                <w:bCs/>
                <w:i/>
                <w:color w:val="0070C0"/>
              </w:rPr>
            </w:pPr>
          </w:p>
        </w:tc>
      </w:tr>
      <w:tr w:rsidR="00B52869" w:rsidRPr="00D81A29" w14:paraId="369D9F87" w14:textId="77777777" w:rsidTr="005F64C0">
        <w:trPr>
          <w:cantSplit/>
          <w:trHeight w:val="484"/>
          <w:jc w:val="center"/>
        </w:trPr>
        <w:tc>
          <w:tcPr>
            <w:tcW w:w="598" w:type="dxa"/>
            <w:vMerge/>
            <w:tcBorders>
              <w:left w:val="single" w:sz="2" w:space="0" w:color="000000"/>
              <w:right w:val="single" w:sz="2" w:space="0" w:color="000000"/>
            </w:tcBorders>
            <w:shd w:val="clear" w:color="auto" w:fill="auto"/>
            <w:vAlign w:val="center"/>
          </w:tcPr>
          <w:p w14:paraId="05BDCC17" w14:textId="77777777" w:rsidR="00B52869" w:rsidRPr="00D81A29" w:rsidRDefault="00B52869" w:rsidP="00F60372">
            <w:pPr>
              <w:spacing w:before="120" w:after="120"/>
              <w:rPr>
                <w:bCs/>
                <w:i/>
                <w:color w:val="0070C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4B4E1E" w14:textId="77777777" w:rsidR="00B52869" w:rsidRPr="00D81A29" w:rsidRDefault="00B52869" w:rsidP="008B68DB">
            <w:pPr>
              <w:pStyle w:val="Paragraphedeliste"/>
              <w:numPr>
                <w:ilvl w:val="0"/>
                <w:numId w:val="22"/>
              </w:numPr>
              <w:spacing w:before="120" w:after="120"/>
              <w:ind w:left="174" w:hanging="174"/>
            </w:pPr>
            <w:r w:rsidRPr="00D81A29">
              <w:t>Mineure</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9933"/>
            <w:vAlign w:val="center"/>
          </w:tcPr>
          <w:p w14:paraId="2D00C4D8" w14:textId="77777777" w:rsidR="00B52869" w:rsidRPr="00D81A29" w:rsidRDefault="00B52869" w:rsidP="00F60372">
            <w:pPr>
              <w:spacing w:before="120" w:after="120"/>
              <w:rPr>
                <w:bCs/>
                <w:i/>
                <w:color w:val="0070C0"/>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00"/>
            <w:vAlign w:val="center"/>
          </w:tcPr>
          <w:p w14:paraId="118C542F" w14:textId="77777777" w:rsidR="00B52869" w:rsidRPr="00D81A29" w:rsidRDefault="00B52869" w:rsidP="00F60372">
            <w:pPr>
              <w:spacing w:before="120" w:after="120"/>
              <w:rPr>
                <w:bCs/>
                <w:i/>
                <w:color w:val="0070C0"/>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00"/>
            <w:vAlign w:val="center"/>
          </w:tcPr>
          <w:p w14:paraId="4F864E03" w14:textId="77777777" w:rsidR="00B52869" w:rsidRPr="00D81A29" w:rsidRDefault="00B52869" w:rsidP="00F60372">
            <w:pPr>
              <w:spacing w:before="120" w:after="120"/>
              <w:rPr>
                <w:bCs/>
                <w:i/>
                <w:color w:val="0070C0"/>
              </w:rPr>
            </w:pPr>
          </w:p>
        </w:tc>
        <w:tc>
          <w:tcPr>
            <w:tcW w:w="1701" w:type="dxa"/>
            <w:tcBorders>
              <w:top w:val="single" w:sz="2" w:space="0" w:color="000000"/>
              <w:left w:val="single" w:sz="2" w:space="0" w:color="000000"/>
              <w:bottom w:val="single" w:sz="2" w:space="0" w:color="000000"/>
              <w:right w:val="single" w:sz="2" w:space="0" w:color="000000"/>
            </w:tcBorders>
            <w:shd w:val="clear" w:color="auto" w:fill="92D050"/>
            <w:vAlign w:val="center"/>
          </w:tcPr>
          <w:p w14:paraId="6E6BB91B" w14:textId="77777777" w:rsidR="00B52869" w:rsidRPr="00D81A29" w:rsidRDefault="00B52869" w:rsidP="00F60372">
            <w:pPr>
              <w:spacing w:before="120" w:after="120"/>
              <w:rPr>
                <w:bCs/>
                <w:i/>
                <w:color w:val="0070C0"/>
              </w:rPr>
            </w:pPr>
          </w:p>
        </w:tc>
        <w:tc>
          <w:tcPr>
            <w:tcW w:w="1671" w:type="dxa"/>
            <w:tcBorders>
              <w:top w:val="single" w:sz="2" w:space="0" w:color="000000"/>
              <w:left w:val="single" w:sz="2" w:space="0" w:color="000000"/>
              <w:bottom w:val="single" w:sz="2" w:space="0" w:color="000000"/>
              <w:right w:val="single" w:sz="2" w:space="0" w:color="000000"/>
            </w:tcBorders>
            <w:shd w:val="clear" w:color="auto" w:fill="92D050"/>
            <w:vAlign w:val="center"/>
          </w:tcPr>
          <w:p w14:paraId="35A92FDA" w14:textId="77777777" w:rsidR="00B52869" w:rsidRPr="00D81A29" w:rsidRDefault="00B52869" w:rsidP="00F60372">
            <w:pPr>
              <w:spacing w:before="120" w:after="120"/>
              <w:rPr>
                <w:bCs/>
                <w:i/>
                <w:color w:val="0070C0"/>
              </w:rPr>
            </w:pPr>
          </w:p>
        </w:tc>
      </w:tr>
      <w:tr w:rsidR="00B52869" w:rsidRPr="00D81A29" w14:paraId="35D9BDDE" w14:textId="77777777" w:rsidTr="005F64C0">
        <w:trPr>
          <w:cantSplit/>
          <w:trHeight w:val="484"/>
          <w:jc w:val="center"/>
        </w:trPr>
        <w:tc>
          <w:tcPr>
            <w:tcW w:w="598" w:type="dxa"/>
            <w:vMerge/>
            <w:tcBorders>
              <w:left w:val="single" w:sz="2" w:space="0" w:color="000000"/>
              <w:bottom w:val="single" w:sz="2" w:space="0" w:color="000000"/>
              <w:right w:val="single" w:sz="2" w:space="0" w:color="000000"/>
            </w:tcBorders>
            <w:shd w:val="clear" w:color="auto" w:fill="auto"/>
            <w:vAlign w:val="center"/>
          </w:tcPr>
          <w:p w14:paraId="57FDD602" w14:textId="77777777" w:rsidR="00B52869" w:rsidRPr="00D81A29" w:rsidRDefault="00B52869" w:rsidP="00F60372">
            <w:pPr>
              <w:spacing w:before="120" w:after="120"/>
              <w:rPr>
                <w:bCs/>
                <w:i/>
                <w:color w:val="0070C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07EE02" w14:textId="77777777" w:rsidR="00B52869" w:rsidRPr="00D81A29" w:rsidRDefault="00B52869" w:rsidP="008B68DB">
            <w:pPr>
              <w:pStyle w:val="Paragraphedeliste"/>
              <w:numPr>
                <w:ilvl w:val="0"/>
                <w:numId w:val="22"/>
              </w:numPr>
              <w:spacing w:before="120" w:after="120"/>
              <w:ind w:left="174" w:hanging="174"/>
            </w:pPr>
            <w:r w:rsidRPr="00D81A29">
              <w:t>Négligeable</w:t>
            </w:r>
          </w:p>
        </w:tc>
        <w:tc>
          <w:tcPr>
            <w:tcW w:w="1701" w:type="dxa"/>
            <w:gridSpan w:val="3"/>
            <w:tcBorders>
              <w:top w:val="single" w:sz="2" w:space="0" w:color="000000"/>
              <w:left w:val="single" w:sz="2" w:space="0" w:color="000000"/>
              <w:bottom w:val="single" w:sz="2" w:space="0" w:color="000000"/>
              <w:right w:val="single" w:sz="2" w:space="0" w:color="000000"/>
            </w:tcBorders>
            <w:shd w:val="clear" w:color="auto" w:fill="FFFF00"/>
            <w:vAlign w:val="center"/>
          </w:tcPr>
          <w:p w14:paraId="0B42900E" w14:textId="77777777" w:rsidR="00B52869" w:rsidRPr="00D81A29" w:rsidRDefault="00B52869" w:rsidP="00F60372">
            <w:pPr>
              <w:spacing w:before="120" w:after="120"/>
              <w:rPr>
                <w:bCs/>
                <w:i/>
                <w:color w:val="0070C0"/>
              </w:rPr>
            </w:pP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FFFF00"/>
            <w:vAlign w:val="center"/>
          </w:tcPr>
          <w:p w14:paraId="139D2DF3" w14:textId="77777777" w:rsidR="00B52869" w:rsidRPr="00D81A29" w:rsidRDefault="00B52869" w:rsidP="00F60372">
            <w:pPr>
              <w:spacing w:before="120" w:after="120"/>
              <w:rPr>
                <w:bCs/>
                <w:i/>
                <w:color w:val="0070C0"/>
              </w:rPr>
            </w:pPr>
          </w:p>
        </w:tc>
        <w:tc>
          <w:tcPr>
            <w:tcW w:w="1701" w:type="dxa"/>
            <w:tcBorders>
              <w:top w:val="single" w:sz="2" w:space="0" w:color="000000"/>
              <w:left w:val="single" w:sz="2" w:space="0" w:color="000000"/>
              <w:bottom w:val="single" w:sz="2" w:space="0" w:color="000000"/>
              <w:right w:val="single" w:sz="2" w:space="0" w:color="000000"/>
            </w:tcBorders>
            <w:shd w:val="clear" w:color="auto" w:fill="92D050"/>
            <w:vAlign w:val="center"/>
          </w:tcPr>
          <w:p w14:paraId="0FF873FC" w14:textId="77777777" w:rsidR="00B52869" w:rsidRPr="00D81A29" w:rsidRDefault="00B52869" w:rsidP="00F60372">
            <w:pPr>
              <w:spacing w:before="120" w:after="120"/>
              <w:rPr>
                <w:bCs/>
                <w:i/>
                <w:color w:val="0070C0"/>
              </w:rPr>
            </w:pPr>
          </w:p>
        </w:tc>
        <w:tc>
          <w:tcPr>
            <w:tcW w:w="1701" w:type="dxa"/>
            <w:tcBorders>
              <w:top w:val="single" w:sz="2" w:space="0" w:color="000000"/>
              <w:left w:val="single" w:sz="2" w:space="0" w:color="000000"/>
              <w:bottom w:val="single" w:sz="2" w:space="0" w:color="000000"/>
              <w:right w:val="single" w:sz="2" w:space="0" w:color="000000"/>
            </w:tcBorders>
            <w:shd w:val="clear" w:color="auto" w:fill="92D050"/>
            <w:vAlign w:val="center"/>
          </w:tcPr>
          <w:p w14:paraId="49864092" w14:textId="77777777" w:rsidR="00B52869" w:rsidRPr="00D81A29" w:rsidRDefault="00B52869" w:rsidP="00F60372">
            <w:pPr>
              <w:spacing w:before="120" w:after="120"/>
              <w:rPr>
                <w:bCs/>
                <w:i/>
                <w:color w:val="0070C0"/>
              </w:rPr>
            </w:pPr>
          </w:p>
        </w:tc>
        <w:tc>
          <w:tcPr>
            <w:tcW w:w="1671" w:type="dxa"/>
            <w:tcBorders>
              <w:top w:val="single" w:sz="2" w:space="0" w:color="000000"/>
              <w:left w:val="single" w:sz="2" w:space="0" w:color="000000"/>
              <w:bottom w:val="single" w:sz="2" w:space="0" w:color="000000"/>
              <w:right w:val="single" w:sz="2" w:space="0" w:color="000000"/>
            </w:tcBorders>
            <w:shd w:val="clear" w:color="auto" w:fill="92D050"/>
            <w:vAlign w:val="center"/>
          </w:tcPr>
          <w:p w14:paraId="3E67F974" w14:textId="77777777" w:rsidR="00B52869" w:rsidRPr="00D81A29" w:rsidRDefault="00B52869" w:rsidP="00F60372">
            <w:pPr>
              <w:spacing w:before="120" w:after="120"/>
              <w:rPr>
                <w:bCs/>
                <w:i/>
                <w:color w:val="0070C0"/>
              </w:rPr>
            </w:pPr>
          </w:p>
        </w:tc>
      </w:tr>
      <w:tr w:rsidR="00B52869" w:rsidRPr="00D81A29" w14:paraId="5EFDF624" w14:textId="77777777" w:rsidTr="005F64C0">
        <w:trPr>
          <w:cantSplit/>
          <w:trHeight w:val="126"/>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auto"/>
            <w:vAlign w:val="center"/>
          </w:tcPr>
          <w:p w14:paraId="7D55C89C" w14:textId="77777777" w:rsidR="00B52869" w:rsidRPr="00D81A29" w:rsidRDefault="00B52869" w:rsidP="00F60372">
            <w:pPr>
              <w:jc w:val="center"/>
              <w:rPr>
                <w:b/>
                <w:bCs/>
              </w:rPr>
            </w:pPr>
          </w:p>
        </w:tc>
      </w:tr>
      <w:tr w:rsidR="00B52869" w:rsidRPr="00D81A29" w14:paraId="46365BF4" w14:textId="77777777" w:rsidTr="005F64C0">
        <w:trPr>
          <w:cantSplit/>
          <w:trHeight w:val="298"/>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4FD8AB74" w14:textId="77777777" w:rsidR="00B52869" w:rsidRPr="00D81A29" w:rsidRDefault="00B52869" w:rsidP="00F60372">
            <w:pPr>
              <w:spacing w:before="120" w:after="120"/>
              <w:jc w:val="center"/>
              <w:rPr>
                <w:b/>
                <w:bCs/>
              </w:rPr>
            </w:pPr>
            <w:r w:rsidRPr="00D81A29">
              <w:rPr>
                <w:b/>
                <w:bCs/>
              </w:rPr>
              <w:t>Justification sur la probabilité estimée de survenue de l’ER</w:t>
            </w:r>
          </w:p>
        </w:tc>
      </w:tr>
      <w:tr w:rsidR="00B52869" w:rsidRPr="00D81A29" w14:paraId="18122D24" w14:textId="77777777" w:rsidTr="005F64C0">
        <w:trPr>
          <w:cantSplit/>
          <w:trHeight w:val="661"/>
          <w:jc w:val="center"/>
        </w:trPr>
        <w:tc>
          <w:tcPr>
            <w:tcW w:w="10632" w:type="dxa"/>
            <w:gridSpan w:val="10"/>
            <w:tcBorders>
              <w:top w:val="single" w:sz="2" w:space="0" w:color="000000"/>
              <w:left w:val="single" w:sz="2" w:space="0" w:color="000000"/>
              <w:bottom w:val="single" w:sz="2" w:space="0" w:color="000000"/>
              <w:right w:val="single" w:sz="2" w:space="0" w:color="000000"/>
            </w:tcBorders>
          </w:tcPr>
          <w:p w14:paraId="2E727F2D" w14:textId="77777777" w:rsidR="00B52869" w:rsidRPr="00520779" w:rsidRDefault="00B52869" w:rsidP="00F60372">
            <w:pPr>
              <w:spacing w:before="120" w:after="120"/>
              <w:rPr>
                <w:bCs/>
                <w:i/>
              </w:rPr>
            </w:pPr>
          </w:p>
          <w:p w14:paraId="7985AB86" w14:textId="77777777" w:rsidR="00B52869" w:rsidRPr="00D81A29" w:rsidRDefault="00B52869" w:rsidP="00F60372">
            <w:pPr>
              <w:spacing w:before="120" w:after="120"/>
              <w:rPr>
                <w:b/>
                <w:bCs/>
              </w:rPr>
            </w:pPr>
          </w:p>
        </w:tc>
      </w:tr>
      <w:tr w:rsidR="00B52869" w:rsidRPr="00D81A29" w14:paraId="27C906A8" w14:textId="77777777" w:rsidTr="005F64C0">
        <w:trPr>
          <w:cantSplit/>
          <w:trHeight w:val="280"/>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0C5A827E" w14:textId="77777777" w:rsidR="00B52869" w:rsidRPr="00D81A29" w:rsidRDefault="00B52869" w:rsidP="00F60372">
            <w:pPr>
              <w:spacing w:before="120"/>
              <w:jc w:val="center"/>
              <w:rPr>
                <w:b/>
                <w:bCs/>
                <w:u w:val="single"/>
              </w:rPr>
            </w:pPr>
            <w:r w:rsidRPr="00D81A29">
              <w:rPr>
                <w:b/>
                <w:bCs/>
              </w:rPr>
              <w:t xml:space="preserve">Moyens en réduction des risques (MRR) de </w:t>
            </w:r>
            <w:r w:rsidRPr="00D81A29">
              <w:rPr>
                <w:b/>
                <w:bCs/>
                <w:u w:val="single"/>
              </w:rPr>
              <w:t>PRÉVENTION</w:t>
            </w:r>
          </w:p>
          <w:p w14:paraId="074CC909" w14:textId="77777777" w:rsidR="00B52869" w:rsidRPr="00D81A29" w:rsidRDefault="00B52869" w:rsidP="00F60372">
            <w:pPr>
              <w:spacing w:after="120"/>
              <w:jc w:val="center"/>
              <w:rPr>
                <w:b/>
                <w:bCs/>
              </w:rPr>
            </w:pPr>
            <w:r w:rsidRPr="00D81A29">
              <w:rPr>
                <w:b/>
                <w:bCs/>
                <w:i/>
                <w:color w:val="C00000"/>
              </w:rPr>
              <w:t>(obligatoires si l’ER se situe en dehors de la zone verte)</w:t>
            </w:r>
          </w:p>
        </w:tc>
      </w:tr>
      <w:tr w:rsidR="00B52869" w:rsidRPr="00D81A29" w14:paraId="0F3CF8AE" w14:textId="77777777" w:rsidTr="005F64C0">
        <w:trPr>
          <w:cantSplit/>
          <w:trHeight w:val="1086"/>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auto"/>
          </w:tcPr>
          <w:p w14:paraId="66113132" w14:textId="77777777" w:rsidR="00B52869" w:rsidRPr="00D81A29" w:rsidRDefault="00B52869" w:rsidP="00F60372">
            <w:pPr>
              <w:spacing w:before="120" w:after="120"/>
              <w:rPr>
                <w:bCs/>
                <w:i/>
                <w:color w:val="0070C0"/>
              </w:rPr>
            </w:pPr>
            <w:r w:rsidRPr="00D81A29">
              <w:rPr>
                <w:bCs/>
                <w:i/>
                <w:color w:val="0070C0"/>
              </w:rPr>
              <w:t>Si aucun MRR de prévention n’est identifié, l’objectif de sécurité devient donc la probabilité maximum permettant, pour une sévérité donnée, d’être en zone « D » acceptable sans conditions.</w:t>
            </w:r>
          </w:p>
          <w:p w14:paraId="3C994705" w14:textId="2E535A2C" w:rsidR="00B52869" w:rsidRPr="00D81A29" w:rsidRDefault="00B52869" w:rsidP="00F60372">
            <w:pPr>
              <w:spacing w:before="120" w:after="120"/>
              <w:rPr>
                <w:bCs/>
                <w:lang w:val="en-US"/>
              </w:rPr>
            </w:pPr>
            <w:r w:rsidRPr="00D81A29">
              <w:rPr>
                <w:b/>
                <w:bCs/>
                <w:lang w:val="en-US"/>
              </w:rPr>
              <w:t>MRR PREV 01 :</w:t>
            </w:r>
          </w:p>
          <w:p w14:paraId="5F466E52" w14:textId="27BBB31E" w:rsidR="00B52869" w:rsidRPr="00D81A29" w:rsidRDefault="00B52869" w:rsidP="00F60372">
            <w:pPr>
              <w:spacing w:before="120" w:after="120"/>
              <w:rPr>
                <w:bCs/>
                <w:lang w:val="en-US"/>
              </w:rPr>
            </w:pPr>
            <w:r w:rsidRPr="00D81A29">
              <w:rPr>
                <w:b/>
                <w:bCs/>
                <w:lang w:val="en-US"/>
              </w:rPr>
              <w:t>MRR PREV</w:t>
            </w:r>
            <w:r w:rsidR="00B55A1D">
              <w:rPr>
                <w:b/>
                <w:bCs/>
                <w:lang w:val="en-US"/>
              </w:rPr>
              <w:t xml:space="preserve"> </w:t>
            </w:r>
            <w:r w:rsidRPr="00D81A29">
              <w:rPr>
                <w:b/>
                <w:bCs/>
                <w:lang w:val="en-US"/>
              </w:rPr>
              <w:t>02 :</w:t>
            </w:r>
          </w:p>
          <w:p w14:paraId="2C032206" w14:textId="77777777" w:rsidR="00B52869" w:rsidRPr="00D81A29" w:rsidRDefault="00B52869" w:rsidP="00F60372">
            <w:pPr>
              <w:spacing w:before="120" w:after="120"/>
              <w:rPr>
                <w:b/>
                <w:bCs/>
              </w:rPr>
            </w:pPr>
          </w:p>
        </w:tc>
      </w:tr>
      <w:tr w:rsidR="00B52869" w:rsidRPr="00D81A29" w14:paraId="3B589A75" w14:textId="77777777" w:rsidTr="005F64C0">
        <w:trPr>
          <w:cantSplit/>
          <w:trHeight w:val="512"/>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11CDD0A" w14:textId="77777777" w:rsidR="00B52869" w:rsidRPr="00D81A29" w:rsidRDefault="00B52869" w:rsidP="00F60372">
            <w:pPr>
              <w:spacing w:before="120" w:after="120"/>
              <w:jc w:val="center"/>
              <w:rPr>
                <w:b/>
                <w:bCs/>
              </w:rPr>
            </w:pPr>
            <w:r w:rsidRPr="00D81A29">
              <w:rPr>
                <w:b/>
                <w:bCs/>
              </w:rPr>
              <w:t>Justifications / Explications sur l’efficacité durable des MRR</w:t>
            </w:r>
          </w:p>
        </w:tc>
      </w:tr>
      <w:tr w:rsidR="00B52869" w:rsidRPr="00D81A29" w14:paraId="72AC6A44" w14:textId="77777777" w:rsidTr="005F64C0">
        <w:trPr>
          <w:cantSplit/>
          <w:trHeight w:val="1086"/>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auto"/>
          </w:tcPr>
          <w:p w14:paraId="512A3B77" w14:textId="77777777" w:rsidR="00B52869" w:rsidRPr="00D81A29" w:rsidRDefault="00B52869" w:rsidP="00F60372">
            <w:pPr>
              <w:spacing w:before="120" w:after="120"/>
              <w:rPr>
                <w:bCs/>
                <w:i/>
                <w:color w:val="0070C0"/>
              </w:rPr>
            </w:pPr>
            <w:r w:rsidRPr="00D81A29">
              <w:rPr>
                <w:bCs/>
                <w:i/>
                <w:color w:val="0070C0"/>
              </w:rPr>
              <w:t>Justification sur l’efficacité des MRR à diminuer la probabilité de survenue de l’ER et de la tenue dans le temps de cette mesure.</w:t>
            </w:r>
          </w:p>
          <w:p w14:paraId="5C383093" w14:textId="77777777" w:rsidR="00B52869" w:rsidRPr="00D81A29" w:rsidRDefault="00B52869" w:rsidP="00F60372">
            <w:pPr>
              <w:spacing w:before="120" w:after="120"/>
              <w:rPr>
                <w:bCs/>
                <w:i/>
                <w:color w:val="0070C0"/>
              </w:rPr>
            </w:pPr>
          </w:p>
        </w:tc>
      </w:tr>
      <w:tr w:rsidR="00B52869" w:rsidRPr="00D81A29" w14:paraId="5EADE589" w14:textId="77777777" w:rsidTr="005F64C0">
        <w:trPr>
          <w:cantSplit/>
          <w:trHeight w:val="605"/>
          <w:jc w:val="center"/>
        </w:trPr>
        <w:tc>
          <w:tcPr>
            <w:tcW w:w="2441" w:type="dxa"/>
            <w:gridSpan w:val="3"/>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5B759E00" w14:textId="77777777" w:rsidR="00B52869" w:rsidRPr="00D81A29" w:rsidRDefault="00B52869" w:rsidP="00F60372">
            <w:pPr>
              <w:spacing w:before="120" w:after="120"/>
              <w:rPr>
                <w:b/>
                <w:bCs/>
              </w:rPr>
            </w:pPr>
            <w:r w:rsidRPr="00D81A29">
              <w:rPr>
                <w:b/>
                <w:bCs/>
              </w:rPr>
              <w:t>Probabilité corrigée :</w:t>
            </w:r>
          </w:p>
        </w:tc>
        <w:tc>
          <w:tcPr>
            <w:tcW w:w="8191"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14:paraId="4A3B4409" w14:textId="10721BB1" w:rsidR="00B52869" w:rsidRPr="00D81A29" w:rsidRDefault="00B52869" w:rsidP="00F60372">
            <w:pPr>
              <w:spacing w:before="120" w:after="120"/>
              <w:rPr>
                <w:bCs/>
                <w:i/>
                <w:color w:val="0070C0"/>
              </w:rPr>
            </w:pPr>
            <w:r w:rsidRPr="00D81A29">
              <w:rPr>
                <w:bCs/>
                <w:i/>
                <w:color w:val="0070C0"/>
              </w:rPr>
              <w:t>Rare</w:t>
            </w:r>
          </w:p>
        </w:tc>
      </w:tr>
      <w:tr w:rsidR="00B52869" w:rsidRPr="00D81A29" w14:paraId="7E1BFE27" w14:textId="77777777" w:rsidTr="005F64C0">
        <w:trPr>
          <w:cantSplit/>
          <w:trHeight w:val="133"/>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auto"/>
          </w:tcPr>
          <w:p w14:paraId="504B918F" w14:textId="77777777" w:rsidR="00B52869" w:rsidRPr="00D81A29" w:rsidRDefault="00B52869" w:rsidP="00F60372">
            <w:pPr>
              <w:spacing w:before="120" w:after="120"/>
              <w:rPr>
                <w:bCs/>
                <w:i/>
                <w:color w:val="0070C0"/>
              </w:rPr>
            </w:pPr>
          </w:p>
        </w:tc>
      </w:tr>
      <w:tr w:rsidR="00B52869" w:rsidRPr="00D81A29" w14:paraId="6A9895E2" w14:textId="77777777" w:rsidTr="005F64C0">
        <w:trPr>
          <w:cantSplit/>
          <w:trHeight w:val="512"/>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2F20AE4" w14:textId="77777777" w:rsidR="00B52869" w:rsidRPr="00D81A29" w:rsidRDefault="00B52869" w:rsidP="00F60372">
            <w:pPr>
              <w:spacing w:before="120" w:after="120"/>
              <w:jc w:val="center"/>
              <w:rPr>
                <w:b/>
                <w:bCs/>
              </w:rPr>
            </w:pPr>
            <w:r w:rsidRPr="00D81A29">
              <w:rPr>
                <w:b/>
                <w:bCs/>
              </w:rPr>
              <w:t>Exigences de sécurité liées aux MRR de prévention (et de protection le cas échéant)</w:t>
            </w:r>
          </w:p>
        </w:tc>
      </w:tr>
      <w:tr w:rsidR="00B52869" w:rsidRPr="00D81A29" w14:paraId="78299A97" w14:textId="77777777" w:rsidTr="005F64C0">
        <w:trPr>
          <w:cantSplit/>
          <w:trHeight w:val="275"/>
          <w:jc w:val="center"/>
        </w:trPr>
        <w:tc>
          <w:tcPr>
            <w:tcW w:w="10632" w:type="dxa"/>
            <w:gridSpan w:val="10"/>
            <w:tcBorders>
              <w:top w:val="single" w:sz="2" w:space="0" w:color="000000"/>
              <w:left w:val="single" w:sz="2" w:space="0" w:color="000000"/>
              <w:bottom w:val="single" w:sz="2" w:space="0" w:color="000000"/>
              <w:right w:val="single" w:sz="2" w:space="0" w:color="000000"/>
            </w:tcBorders>
            <w:shd w:val="clear" w:color="auto" w:fill="auto"/>
          </w:tcPr>
          <w:p w14:paraId="7ABADCC2" w14:textId="46705EA6" w:rsidR="00B52869" w:rsidRPr="00D81A29" w:rsidRDefault="00B52869" w:rsidP="00F60372">
            <w:pPr>
              <w:spacing w:before="120" w:after="120"/>
              <w:rPr>
                <w:b/>
                <w:bCs/>
              </w:rPr>
            </w:pPr>
            <w:r w:rsidRPr="00D81A29">
              <w:rPr>
                <w:b/>
                <w:bCs/>
              </w:rPr>
              <w:t>ES 01 :</w:t>
            </w:r>
            <w:r w:rsidRPr="00D81A29">
              <w:rPr>
                <w:bCs/>
              </w:rPr>
              <w:t xml:space="preserve"> </w:t>
            </w:r>
            <w:r w:rsidR="00B55A1D">
              <w:rPr>
                <w:bCs/>
                <w:i/>
                <w:color w:val="0070C0"/>
              </w:rPr>
              <w:t>L</w:t>
            </w:r>
            <w:r w:rsidRPr="00D81A29">
              <w:rPr>
                <w:bCs/>
                <w:i/>
                <w:color w:val="0070C0"/>
              </w:rPr>
              <w:t>a formulation des exigences de sécurité doit permettre de garantir quelle sera valable dans le temps car ce sont les ES qui sont à suivre dans le temps.</w:t>
            </w:r>
          </w:p>
          <w:p w14:paraId="6DB400A0" w14:textId="3533E6EA" w:rsidR="00B52869" w:rsidRPr="00D81A29" w:rsidRDefault="00B52869" w:rsidP="00F60372">
            <w:pPr>
              <w:spacing w:before="120"/>
              <w:rPr>
                <w:b/>
                <w:bCs/>
              </w:rPr>
            </w:pPr>
            <w:r w:rsidRPr="00D81A29">
              <w:rPr>
                <w:b/>
                <w:bCs/>
              </w:rPr>
              <w:t>ES 02 :</w:t>
            </w:r>
          </w:p>
          <w:p w14:paraId="2D88E799" w14:textId="77777777" w:rsidR="00B52869" w:rsidRPr="00D81A29" w:rsidRDefault="00B52869" w:rsidP="00F60372">
            <w:pPr>
              <w:spacing w:before="120" w:after="120"/>
              <w:rPr>
                <w:bCs/>
                <w:i/>
                <w:color w:val="0070C0"/>
              </w:rPr>
            </w:pPr>
            <w:r w:rsidRPr="00D81A29">
              <w:rPr>
                <w:b/>
                <w:bCs/>
              </w:rPr>
              <w:t>…</w:t>
            </w:r>
          </w:p>
        </w:tc>
      </w:tr>
    </w:tbl>
    <w:p w14:paraId="4E03055B" w14:textId="19E1C20A" w:rsidR="00B52869" w:rsidRDefault="00B52869">
      <w:pPr>
        <w:suppressAutoHyphens w:val="0"/>
        <w:rPr>
          <w:b/>
          <w:bCs/>
        </w:rPr>
      </w:pPr>
      <w:r>
        <w:rPr>
          <w:b/>
          <w:bCs/>
        </w:rPr>
        <w:br w:type="page"/>
      </w:r>
    </w:p>
    <w:tbl>
      <w:tblPr>
        <w:tblW w:w="106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0631"/>
      </w:tblGrid>
      <w:tr w:rsidR="00B52869" w:rsidRPr="00D81A29" w14:paraId="1A2BC823" w14:textId="77777777" w:rsidTr="005F64C0">
        <w:trPr>
          <w:jc w:val="center"/>
        </w:trPr>
        <w:tc>
          <w:tcPr>
            <w:tcW w:w="10773" w:type="dxa"/>
            <w:tcBorders>
              <w:top w:val="single" w:sz="2" w:space="0" w:color="000000"/>
              <w:left w:val="single" w:sz="2" w:space="0" w:color="000000"/>
              <w:bottom w:val="single" w:sz="2" w:space="0" w:color="auto"/>
              <w:right w:val="single" w:sz="2" w:space="0" w:color="000000"/>
            </w:tcBorders>
            <w:shd w:val="clear" w:color="auto" w:fill="E6E6E6"/>
          </w:tcPr>
          <w:p w14:paraId="65FF9CB5" w14:textId="5E8F79FD" w:rsidR="00B52869" w:rsidRPr="00B52869" w:rsidRDefault="00B52869">
            <w:pPr>
              <w:pStyle w:val="Liste-EPIS"/>
              <w:numPr>
                <w:ilvl w:val="0"/>
                <w:numId w:val="0"/>
              </w:numPr>
              <w:rPr>
                <w:rFonts w:ascii="Times New Roman" w:hAnsi="Times New Roman" w:cs="Times New Roman"/>
                <w:iCs/>
                <w:sz w:val="22"/>
                <w:szCs w:val="22"/>
              </w:rPr>
            </w:pPr>
            <w:r w:rsidRPr="00B52869">
              <w:rPr>
                <w:rFonts w:ascii="Times New Roman" w:hAnsi="Times New Roman" w:cs="Times New Roman"/>
                <w:iCs/>
                <w:sz w:val="22"/>
                <w:szCs w:val="22"/>
              </w:rPr>
              <w:lastRenderedPageBreak/>
              <w:t>K</w:t>
            </w:r>
            <w:r w:rsidR="004D3806">
              <w:rPr>
                <w:rFonts w:ascii="Times New Roman" w:hAnsi="Times New Roman" w:cs="Times New Roman"/>
                <w:iCs/>
                <w:sz w:val="22"/>
                <w:szCs w:val="22"/>
              </w:rPr>
              <w:t xml:space="preserve"> – A</w:t>
            </w:r>
            <w:r w:rsidRPr="00B52869">
              <w:rPr>
                <w:rFonts w:ascii="Times New Roman" w:hAnsi="Times New Roman" w:cs="Times New Roman"/>
                <w:iCs/>
                <w:sz w:val="22"/>
                <w:szCs w:val="22"/>
              </w:rPr>
              <w:t>CCEPTABILITÉ DU RISQUE (APRÈS mise en œuvre des MRR)</w:t>
            </w:r>
          </w:p>
        </w:tc>
      </w:tr>
      <w:tr w:rsidR="00B52869" w:rsidRPr="00D81A29" w14:paraId="348F78D0" w14:textId="77777777" w:rsidTr="005F6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0773" w:type="dxa"/>
            <w:tcBorders>
              <w:top w:val="single" w:sz="2" w:space="0" w:color="auto"/>
              <w:left w:val="single" w:sz="2" w:space="0" w:color="auto"/>
              <w:bottom w:val="single" w:sz="2" w:space="0" w:color="auto"/>
              <w:right w:val="single" w:sz="2" w:space="0" w:color="auto"/>
            </w:tcBorders>
            <w:shd w:val="clear" w:color="auto" w:fill="auto"/>
            <w:vAlign w:val="center"/>
          </w:tcPr>
          <w:p w14:paraId="1CA9AE46" w14:textId="77777777" w:rsidR="00B52869" w:rsidRPr="00D81A29" w:rsidRDefault="00B52869" w:rsidP="005F64C0">
            <w:pPr>
              <w:spacing w:before="60" w:afterLines="60" w:after="144"/>
              <w:jc w:val="center"/>
            </w:pPr>
            <w:r w:rsidRPr="00D81A29">
              <w:rPr>
                <w:bCs/>
                <w:i/>
                <w:color w:val="0070C0"/>
              </w:rPr>
              <w:t>(Reprendre tous les ER dans la matrice)</w:t>
            </w:r>
          </w:p>
        </w:tc>
      </w:tr>
    </w:tbl>
    <w:tbl>
      <w:tblPr>
        <w:tblStyle w:val="Grilledutableau"/>
        <w:tblW w:w="10631" w:type="dxa"/>
        <w:jc w:val="center"/>
        <w:tblLayout w:type="fixed"/>
        <w:tblLook w:val="04A0" w:firstRow="1" w:lastRow="0" w:firstColumn="1" w:lastColumn="0" w:noHBand="0" w:noVBand="1"/>
      </w:tblPr>
      <w:tblGrid>
        <w:gridCol w:w="554"/>
        <w:gridCol w:w="1550"/>
        <w:gridCol w:w="1673"/>
        <w:gridCol w:w="1678"/>
        <w:gridCol w:w="1818"/>
        <w:gridCol w:w="1680"/>
        <w:gridCol w:w="1678"/>
      </w:tblGrid>
      <w:tr w:rsidR="00B52869" w:rsidRPr="00D81A29" w14:paraId="6E3E0419" w14:textId="77777777" w:rsidTr="005F64C0">
        <w:trPr>
          <w:cantSplit/>
          <w:trHeight w:val="261"/>
          <w:jc w:val="center"/>
        </w:trPr>
        <w:tc>
          <w:tcPr>
            <w:tcW w:w="990" w:type="pct"/>
            <w:gridSpan w:val="2"/>
            <w:vMerge w:val="restart"/>
            <w:tcBorders>
              <w:top w:val="single" w:sz="2" w:space="0" w:color="auto"/>
              <w:left w:val="single" w:sz="2" w:space="0" w:color="auto"/>
              <w:bottom w:val="single" w:sz="2" w:space="0" w:color="auto"/>
              <w:right w:val="single" w:sz="2" w:space="0" w:color="auto"/>
            </w:tcBorders>
          </w:tcPr>
          <w:p w14:paraId="0DB52A7B" w14:textId="77777777" w:rsidR="00B52869" w:rsidRPr="00D81A29" w:rsidRDefault="00B52869" w:rsidP="00F60372">
            <w:pPr>
              <w:pStyle w:val="EMAA06Puce1erniveau"/>
              <w:numPr>
                <w:ilvl w:val="0"/>
                <w:numId w:val="0"/>
              </w:numPr>
              <w:spacing w:before="0"/>
              <w:jc w:val="left"/>
              <w:rPr>
                <w:szCs w:val="22"/>
              </w:rPr>
            </w:pPr>
          </w:p>
        </w:tc>
        <w:tc>
          <w:tcPr>
            <w:tcW w:w="4010" w:type="pct"/>
            <w:gridSpan w:val="5"/>
            <w:tcBorders>
              <w:top w:val="single" w:sz="2" w:space="0" w:color="auto"/>
              <w:left w:val="single" w:sz="2" w:space="0" w:color="auto"/>
              <w:bottom w:val="single" w:sz="2" w:space="0" w:color="auto"/>
              <w:right w:val="single" w:sz="2" w:space="0" w:color="auto"/>
            </w:tcBorders>
          </w:tcPr>
          <w:p w14:paraId="7A2B67E7" w14:textId="77777777" w:rsidR="00B52869" w:rsidRPr="00D81A29" w:rsidRDefault="00B52869" w:rsidP="00F60372">
            <w:pPr>
              <w:pStyle w:val="EMAA06Puce1erniveau"/>
              <w:numPr>
                <w:ilvl w:val="0"/>
                <w:numId w:val="0"/>
              </w:numPr>
              <w:spacing w:before="0"/>
              <w:jc w:val="center"/>
              <w:rPr>
                <w:szCs w:val="22"/>
              </w:rPr>
            </w:pPr>
            <w:r w:rsidRPr="00D81A29">
              <w:rPr>
                <w:szCs w:val="22"/>
              </w:rPr>
              <w:t>Occurrence</w:t>
            </w:r>
          </w:p>
        </w:tc>
      </w:tr>
      <w:tr w:rsidR="00B52869" w:rsidRPr="00D81A29" w14:paraId="33A37F02" w14:textId="77777777" w:rsidTr="005F64C0">
        <w:trPr>
          <w:cantSplit/>
          <w:trHeight w:val="567"/>
          <w:jc w:val="center"/>
        </w:trPr>
        <w:tc>
          <w:tcPr>
            <w:tcW w:w="990" w:type="pct"/>
            <w:gridSpan w:val="2"/>
            <w:vMerge/>
            <w:tcBorders>
              <w:top w:val="single" w:sz="2" w:space="0" w:color="auto"/>
            </w:tcBorders>
          </w:tcPr>
          <w:p w14:paraId="5C302499" w14:textId="77777777" w:rsidR="00B52869" w:rsidRPr="00D81A29" w:rsidRDefault="00B52869" w:rsidP="00F60372">
            <w:pPr>
              <w:pStyle w:val="EMAA06Puce1erniveau"/>
              <w:numPr>
                <w:ilvl w:val="0"/>
                <w:numId w:val="0"/>
              </w:numPr>
              <w:spacing w:before="0"/>
              <w:jc w:val="left"/>
              <w:rPr>
                <w:szCs w:val="22"/>
              </w:rPr>
            </w:pPr>
          </w:p>
        </w:tc>
        <w:tc>
          <w:tcPr>
            <w:tcW w:w="787" w:type="pct"/>
            <w:tcBorders>
              <w:top w:val="single" w:sz="2" w:space="0" w:color="auto"/>
            </w:tcBorders>
            <w:tcMar>
              <w:left w:w="28" w:type="dxa"/>
              <w:right w:w="28" w:type="dxa"/>
            </w:tcMar>
            <w:vAlign w:val="center"/>
          </w:tcPr>
          <w:p w14:paraId="3DF8E29D" w14:textId="77777777" w:rsidR="00B52869" w:rsidRPr="00D81A29" w:rsidRDefault="00B52869" w:rsidP="00F60372">
            <w:pPr>
              <w:pStyle w:val="EMAA06Puce1erniveau"/>
              <w:numPr>
                <w:ilvl w:val="0"/>
                <w:numId w:val="0"/>
              </w:numPr>
              <w:spacing w:before="0"/>
              <w:jc w:val="center"/>
              <w:rPr>
                <w:szCs w:val="22"/>
              </w:rPr>
            </w:pPr>
            <w:r w:rsidRPr="00D81A29">
              <w:rPr>
                <w:bCs/>
                <w:szCs w:val="22"/>
              </w:rPr>
              <w:t>Très fréquente</w:t>
            </w:r>
          </w:p>
        </w:tc>
        <w:tc>
          <w:tcPr>
            <w:tcW w:w="789" w:type="pct"/>
            <w:tcBorders>
              <w:top w:val="single" w:sz="2" w:space="0" w:color="auto"/>
            </w:tcBorders>
            <w:tcMar>
              <w:left w:w="28" w:type="dxa"/>
              <w:right w:w="28" w:type="dxa"/>
            </w:tcMar>
            <w:vAlign w:val="center"/>
          </w:tcPr>
          <w:p w14:paraId="101A837F" w14:textId="77777777" w:rsidR="00B52869" w:rsidRPr="00D81A29" w:rsidRDefault="00B52869" w:rsidP="00F60372">
            <w:pPr>
              <w:pStyle w:val="EMAA06Puce1erniveau"/>
              <w:numPr>
                <w:ilvl w:val="0"/>
                <w:numId w:val="0"/>
              </w:numPr>
              <w:spacing w:before="0"/>
              <w:jc w:val="center"/>
              <w:rPr>
                <w:szCs w:val="22"/>
              </w:rPr>
            </w:pPr>
            <w:r w:rsidRPr="00D81A29">
              <w:rPr>
                <w:bCs/>
                <w:szCs w:val="22"/>
              </w:rPr>
              <w:t>Fréquente</w:t>
            </w:r>
          </w:p>
        </w:tc>
        <w:tc>
          <w:tcPr>
            <w:tcW w:w="855" w:type="pct"/>
            <w:tcBorders>
              <w:top w:val="single" w:sz="2" w:space="0" w:color="auto"/>
            </w:tcBorders>
            <w:tcMar>
              <w:left w:w="28" w:type="dxa"/>
              <w:right w:w="28" w:type="dxa"/>
            </w:tcMar>
            <w:vAlign w:val="center"/>
          </w:tcPr>
          <w:p w14:paraId="6433462C" w14:textId="77777777" w:rsidR="00B52869" w:rsidRPr="00D81A29" w:rsidRDefault="00B52869" w:rsidP="00F60372">
            <w:pPr>
              <w:pStyle w:val="EMAA06Puce1erniveau"/>
              <w:numPr>
                <w:ilvl w:val="0"/>
                <w:numId w:val="0"/>
              </w:numPr>
              <w:spacing w:before="0"/>
              <w:jc w:val="center"/>
              <w:rPr>
                <w:szCs w:val="22"/>
              </w:rPr>
            </w:pPr>
            <w:r w:rsidRPr="00D81A29">
              <w:rPr>
                <w:bCs/>
                <w:szCs w:val="22"/>
              </w:rPr>
              <w:t>Occasionnelle</w:t>
            </w:r>
          </w:p>
        </w:tc>
        <w:tc>
          <w:tcPr>
            <w:tcW w:w="790" w:type="pct"/>
            <w:tcBorders>
              <w:top w:val="single" w:sz="2" w:space="0" w:color="auto"/>
            </w:tcBorders>
            <w:tcMar>
              <w:left w:w="28" w:type="dxa"/>
              <w:right w:w="28" w:type="dxa"/>
            </w:tcMar>
            <w:vAlign w:val="center"/>
          </w:tcPr>
          <w:p w14:paraId="1E17F82D" w14:textId="77777777" w:rsidR="00B52869" w:rsidRPr="00D81A29" w:rsidRDefault="00B52869" w:rsidP="00F60372">
            <w:pPr>
              <w:pStyle w:val="EMAA06Puce1erniveau"/>
              <w:numPr>
                <w:ilvl w:val="0"/>
                <w:numId w:val="0"/>
              </w:numPr>
              <w:spacing w:before="0"/>
              <w:jc w:val="center"/>
              <w:rPr>
                <w:szCs w:val="22"/>
              </w:rPr>
            </w:pPr>
            <w:r w:rsidRPr="00D81A29">
              <w:rPr>
                <w:bCs/>
                <w:szCs w:val="22"/>
              </w:rPr>
              <w:t>Rare</w:t>
            </w:r>
          </w:p>
        </w:tc>
        <w:tc>
          <w:tcPr>
            <w:tcW w:w="789" w:type="pct"/>
            <w:tcBorders>
              <w:top w:val="single" w:sz="2" w:space="0" w:color="auto"/>
            </w:tcBorders>
            <w:tcMar>
              <w:left w:w="28" w:type="dxa"/>
              <w:right w:w="28" w:type="dxa"/>
            </w:tcMar>
            <w:vAlign w:val="center"/>
          </w:tcPr>
          <w:p w14:paraId="1898A94C" w14:textId="77777777" w:rsidR="00B52869" w:rsidRPr="00D81A29" w:rsidRDefault="00B52869" w:rsidP="00F60372">
            <w:pPr>
              <w:pStyle w:val="EMAA06Puce1erniveau"/>
              <w:numPr>
                <w:ilvl w:val="0"/>
                <w:numId w:val="0"/>
              </w:numPr>
              <w:spacing w:before="0"/>
              <w:jc w:val="center"/>
              <w:rPr>
                <w:szCs w:val="22"/>
              </w:rPr>
            </w:pPr>
            <w:r w:rsidRPr="00D81A29">
              <w:rPr>
                <w:bCs/>
                <w:szCs w:val="22"/>
              </w:rPr>
              <w:t>Extrêmement rare</w:t>
            </w:r>
          </w:p>
        </w:tc>
      </w:tr>
      <w:tr w:rsidR="00B52869" w:rsidRPr="00D81A29" w14:paraId="5C5B6060" w14:textId="77777777" w:rsidTr="005F64C0">
        <w:trPr>
          <w:cantSplit/>
          <w:trHeight w:val="624"/>
          <w:jc w:val="center"/>
        </w:trPr>
        <w:tc>
          <w:tcPr>
            <w:tcW w:w="261" w:type="pct"/>
            <w:vMerge w:val="restart"/>
            <w:textDirection w:val="btLr"/>
          </w:tcPr>
          <w:p w14:paraId="224C449F" w14:textId="77777777" w:rsidR="00B52869" w:rsidRPr="00D81A29" w:rsidRDefault="00B52869" w:rsidP="00F60372">
            <w:pPr>
              <w:pStyle w:val="EMAA06Puce1erniveau"/>
              <w:numPr>
                <w:ilvl w:val="0"/>
                <w:numId w:val="0"/>
              </w:numPr>
              <w:spacing w:before="0"/>
              <w:ind w:left="113" w:right="113"/>
              <w:jc w:val="center"/>
              <w:rPr>
                <w:szCs w:val="22"/>
              </w:rPr>
            </w:pPr>
            <w:r w:rsidRPr="00D81A29">
              <w:rPr>
                <w:szCs w:val="22"/>
              </w:rPr>
              <w:t>Gravité</w:t>
            </w:r>
          </w:p>
        </w:tc>
        <w:tc>
          <w:tcPr>
            <w:tcW w:w="728" w:type="pct"/>
            <w:vAlign w:val="center"/>
          </w:tcPr>
          <w:p w14:paraId="62F159E2" w14:textId="77777777" w:rsidR="00B52869" w:rsidRPr="00D81A29" w:rsidRDefault="00B52869" w:rsidP="008B68DB">
            <w:pPr>
              <w:pStyle w:val="EMAA06Puce1erniveau"/>
              <w:numPr>
                <w:ilvl w:val="0"/>
                <w:numId w:val="23"/>
              </w:numPr>
              <w:spacing w:before="0"/>
              <w:ind w:left="194" w:hanging="194"/>
              <w:jc w:val="left"/>
              <w:rPr>
                <w:szCs w:val="22"/>
              </w:rPr>
            </w:pPr>
            <w:r w:rsidRPr="00D81A29">
              <w:rPr>
                <w:szCs w:val="22"/>
              </w:rPr>
              <w:t>Accident</w:t>
            </w:r>
          </w:p>
        </w:tc>
        <w:tc>
          <w:tcPr>
            <w:tcW w:w="787" w:type="pct"/>
            <w:shd w:val="clear" w:color="auto" w:fill="FF0000"/>
            <w:vAlign w:val="center"/>
          </w:tcPr>
          <w:p w14:paraId="60120FF0"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FF0000"/>
            <w:vAlign w:val="center"/>
          </w:tcPr>
          <w:p w14:paraId="2FFA460D" w14:textId="77777777" w:rsidR="00B52869" w:rsidRPr="00D81A29" w:rsidRDefault="00B52869" w:rsidP="00F60372">
            <w:pPr>
              <w:pStyle w:val="EMAA06Puce1erniveau"/>
              <w:numPr>
                <w:ilvl w:val="0"/>
                <w:numId w:val="0"/>
              </w:numPr>
              <w:spacing w:before="0"/>
              <w:jc w:val="center"/>
              <w:rPr>
                <w:szCs w:val="22"/>
              </w:rPr>
            </w:pPr>
          </w:p>
        </w:tc>
        <w:tc>
          <w:tcPr>
            <w:tcW w:w="855" w:type="pct"/>
            <w:shd w:val="clear" w:color="auto" w:fill="FF0000"/>
            <w:vAlign w:val="center"/>
          </w:tcPr>
          <w:p w14:paraId="2F5E2EB9" w14:textId="77777777" w:rsidR="00B52869" w:rsidRPr="00D81A29" w:rsidRDefault="00B52869" w:rsidP="00F60372">
            <w:pPr>
              <w:pStyle w:val="EMAA06Puce1erniveau"/>
              <w:numPr>
                <w:ilvl w:val="0"/>
                <w:numId w:val="0"/>
              </w:numPr>
              <w:spacing w:before="0"/>
              <w:jc w:val="center"/>
              <w:rPr>
                <w:szCs w:val="22"/>
              </w:rPr>
            </w:pPr>
          </w:p>
        </w:tc>
        <w:tc>
          <w:tcPr>
            <w:tcW w:w="790" w:type="pct"/>
            <w:shd w:val="clear" w:color="auto" w:fill="FF9933"/>
            <w:vAlign w:val="center"/>
          </w:tcPr>
          <w:p w14:paraId="4B334C6B"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FFFF00"/>
            <w:vAlign w:val="center"/>
          </w:tcPr>
          <w:p w14:paraId="0A077D37" w14:textId="77777777" w:rsidR="00B52869" w:rsidRPr="00D81A29" w:rsidRDefault="00B52869" w:rsidP="00F60372">
            <w:pPr>
              <w:pStyle w:val="EMAA06Puce1erniveau"/>
              <w:numPr>
                <w:ilvl w:val="0"/>
                <w:numId w:val="0"/>
              </w:numPr>
              <w:spacing w:before="0"/>
              <w:jc w:val="center"/>
              <w:rPr>
                <w:szCs w:val="22"/>
              </w:rPr>
            </w:pPr>
          </w:p>
        </w:tc>
      </w:tr>
      <w:tr w:rsidR="00B52869" w:rsidRPr="00D81A29" w14:paraId="3A294A09" w14:textId="77777777" w:rsidTr="005F64C0">
        <w:trPr>
          <w:cantSplit/>
          <w:trHeight w:val="624"/>
          <w:jc w:val="center"/>
        </w:trPr>
        <w:tc>
          <w:tcPr>
            <w:tcW w:w="261" w:type="pct"/>
            <w:vMerge/>
          </w:tcPr>
          <w:p w14:paraId="388D21F6" w14:textId="77777777" w:rsidR="00B52869" w:rsidRPr="00D81A29" w:rsidRDefault="00B52869" w:rsidP="00F60372">
            <w:pPr>
              <w:pStyle w:val="EMAA06Puce1erniveau"/>
              <w:numPr>
                <w:ilvl w:val="0"/>
                <w:numId w:val="0"/>
              </w:numPr>
              <w:spacing w:before="0"/>
              <w:jc w:val="left"/>
              <w:rPr>
                <w:szCs w:val="22"/>
              </w:rPr>
            </w:pPr>
          </w:p>
        </w:tc>
        <w:tc>
          <w:tcPr>
            <w:tcW w:w="728" w:type="pct"/>
            <w:vAlign w:val="center"/>
          </w:tcPr>
          <w:p w14:paraId="195CA11A" w14:textId="77777777" w:rsidR="00B52869" w:rsidRPr="00D81A29" w:rsidRDefault="00B52869" w:rsidP="008B68DB">
            <w:pPr>
              <w:pStyle w:val="EMAA06Puce1erniveau"/>
              <w:numPr>
                <w:ilvl w:val="0"/>
                <w:numId w:val="23"/>
              </w:numPr>
              <w:spacing w:before="0"/>
              <w:ind w:left="194" w:hanging="194"/>
              <w:jc w:val="left"/>
              <w:rPr>
                <w:szCs w:val="22"/>
              </w:rPr>
            </w:pPr>
            <w:r w:rsidRPr="00D81A29">
              <w:rPr>
                <w:szCs w:val="22"/>
              </w:rPr>
              <w:t>Grave</w:t>
            </w:r>
          </w:p>
        </w:tc>
        <w:tc>
          <w:tcPr>
            <w:tcW w:w="787" w:type="pct"/>
            <w:shd w:val="clear" w:color="auto" w:fill="FF0000"/>
            <w:vAlign w:val="center"/>
          </w:tcPr>
          <w:p w14:paraId="119D27E8"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FF0000"/>
            <w:vAlign w:val="center"/>
          </w:tcPr>
          <w:p w14:paraId="5510B15E" w14:textId="77777777" w:rsidR="00B52869" w:rsidRPr="00D81A29" w:rsidRDefault="00B52869" w:rsidP="00F60372">
            <w:pPr>
              <w:pStyle w:val="EMAA06Puce1erniveau"/>
              <w:numPr>
                <w:ilvl w:val="0"/>
                <w:numId w:val="0"/>
              </w:numPr>
              <w:spacing w:before="0"/>
              <w:jc w:val="center"/>
              <w:rPr>
                <w:szCs w:val="22"/>
              </w:rPr>
            </w:pPr>
          </w:p>
        </w:tc>
        <w:tc>
          <w:tcPr>
            <w:tcW w:w="855" w:type="pct"/>
            <w:shd w:val="clear" w:color="auto" w:fill="FF9933"/>
            <w:vAlign w:val="center"/>
          </w:tcPr>
          <w:p w14:paraId="7C7144ED" w14:textId="77777777" w:rsidR="00B52869" w:rsidRPr="00D81A29" w:rsidRDefault="00B52869" w:rsidP="00F60372">
            <w:pPr>
              <w:pStyle w:val="EMAA06Puce1erniveau"/>
              <w:numPr>
                <w:ilvl w:val="0"/>
                <w:numId w:val="0"/>
              </w:numPr>
              <w:spacing w:before="0"/>
              <w:jc w:val="center"/>
              <w:rPr>
                <w:szCs w:val="22"/>
              </w:rPr>
            </w:pPr>
          </w:p>
        </w:tc>
        <w:tc>
          <w:tcPr>
            <w:tcW w:w="790" w:type="pct"/>
            <w:shd w:val="clear" w:color="auto" w:fill="FFFF00"/>
            <w:vAlign w:val="center"/>
          </w:tcPr>
          <w:p w14:paraId="206E39E0"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FFFF00"/>
            <w:vAlign w:val="center"/>
          </w:tcPr>
          <w:p w14:paraId="3FAF10EE" w14:textId="77777777" w:rsidR="00B52869" w:rsidRPr="00D81A29" w:rsidRDefault="00B52869" w:rsidP="00F60372">
            <w:pPr>
              <w:pStyle w:val="EMAA06Puce1erniveau"/>
              <w:numPr>
                <w:ilvl w:val="0"/>
                <w:numId w:val="0"/>
              </w:numPr>
              <w:spacing w:before="0"/>
              <w:jc w:val="center"/>
              <w:rPr>
                <w:szCs w:val="22"/>
              </w:rPr>
            </w:pPr>
          </w:p>
        </w:tc>
      </w:tr>
      <w:tr w:rsidR="00B52869" w:rsidRPr="00D81A29" w14:paraId="7937C68B" w14:textId="77777777" w:rsidTr="005F64C0">
        <w:trPr>
          <w:cantSplit/>
          <w:trHeight w:val="624"/>
          <w:jc w:val="center"/>
        </w:trPr>
        <w:tc>
          <w:tcPr>
            <w:tcW w:w="261" w:type="pct"/>
            <w:vMerge/>
          </w:tcPr>
          <w:p w14:paraId="5D0A115C" w14:textId="77777777" w:rsidR="00B52869" w:rsidRPr="00D81A29" w:rsidRDefault="00B52869" w:rsidP="00F60372">
            <w:pPr>
              <w:pStyle w:val="EMAA06Puce1erniveau"/>
              <w:numPr>
                <w:ilvl w:val="0"/>
                <w:numId w:val="0"/>
              </w:numPr>
              <w:spacing w:before="0"/>
              <w:jc w:val="left"/>
              <w:rPr>
                <w:color w:val="1F497D" w:themeColor="text2"/>
                <w:szCs w:val="22"/>
              </w:rPr>
            </w:pPr>
          </w:p>
        </w:tc>
        <w:tc>
          <w:tcPr>
            <w:tcW w:w="728" w:type="pct"/>
            <w:vAlign w:val="center"/>
          </w:tcPr>
          <w:p w14:paraId="6648EB4F" w14:textId="77777777" w:rsidR="00B52869" w:rsidRPr="00D81A29" w:rsidRDefault="00B52869" w:rsidP="008B68DB">
            <w:pPr>
              <w:pStyle w:val="EMAA06Puce1erniveau"/>
              <w:numPr>
                <w:ilvl w:val="0"/>
                <w:numId w:val="23"/>
              </w:numPr>
              <w:spacing w:before="0"/>
              <w:ind w:left="194" w:hanging="194"/>
              <w:jc w:val="left"/>
              <w:rPr>
                <w:szCs w:val="22"/>
              </w:rPr>
            </w:pPr>
            <w:r w:rsidRPr="00D81A29">
              <w:rPr>
                <w:szCs w:val="22"/>
              </w:rPr>
              <w:t>Majeure</w:t>
            </w:r>
          </w:p>
        </w:tc>
        <w:tc>
          <w:tcPr>
            <w:tcW w:w="787" w:type="pct"/>
            <w:shd w:val="clear" w:color="auto" w:fill="FF0000"/>
            <w:vAlign w:val="center"/>
          </w:tcPr>
          <w:p w14:paraId="16781D54"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FF9933"/>
            <w:vAlign w:val="center"/>
          </w:tcPr>
          <w:p w14:paraId="1909DB03" w14:textId="77777777" w:rsidR="00B52869" w:rsidRPr="00D81A29" w:rsidRDefault="00B52869" w:rsidP="00F60372">
            <w:pPr>
              <w:pStyle w:val="EMAA06Puce1erniveau"/>
              <w:numPr>
                <w:ilvl w:val="0"/>
                <w:numId w:val="0"/>
              </w:numPr>
              <w:spacing w:before="0"/>
              <w:jc w:val="center"/>
              <w:rPr>
                <w:szCs w:val="22"/>
              </w:rPr>
            </w:pPr>
          </w:p>
        </w:tc>
        <w:tc>
          <w:tcPr>
            <w:tcW w:w="855" w:type="pct"/>
            <w:shd w:val="clear" w:color="auto" w:fill="FFFF00"/>
            <w:vAlign w:val="center"/>
          </w:tcPr>
          <w:p w14:paraId="2A23BE1C" w14:textId="77777777" w:rsidR="00B52869" w:rsidRPr="00D81A29" w:rsidRDefault="00B52869" w:rsidP="00F60372">
            <w:pPr>
              <w:pStyle w:val="EMAA06Puce1erniveau"/>
              <w:numPr>
                <w:ilvl w:val="0"/>
                <w:numId w:val="0"/>
              </w:numPr>
              <w:spacing w:before="0"/>
              <w:jc w:val="center"/>
              <w:rPr>
                <w:szCs w:val="22"/>
              </w:rPr>
            </w:pPr>
          </w:p>
        </w:tc>
        <w:tc>
          <w:tcPr>
            <w:tcW w:w="790" w:type="pct"/>
            <w:shd w:val="clear" w:color="auto" w:fill="FFFF00"/>
            <w:vAlign w:val="center"/>
          </w:tcPr>
          <w:p w14:paraId="3840FE9B"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92D050"/>
            <w:vAlign w:val="center"/>
          </w:tcPr>
          <w:p w14:paraId="30745042" w14:textId="77777777" w:rsidR="00B52869" w:rsidRPr="00D81A29" w:rsidRDefault="00B52869" w:rsidP="00F60372">
            <w:pPr>
              <w:pStyle w:val="EMAA06Puce1erniveau"/>
              <w:numPr>
                <w:ilvl w:val="0"/>
                <w:numId w:val="0"/>
              </w:numPr>
              <w:spacing w:before="0"/>
              <w:jc w:val="center"/>
              <w:rPr>
                <w:szCs w:val="22"/>
              </w:rPr>
            </w:pPr>
          </w:p>
        </w:tc>
      </w:tr>
      <w:tr w:rsidR="00B52869" w:rsidRPr="00D81A29" w14:paraId="24BC7D8A" w14:textId="77777777" w:rsidTr="005F64C0">
        <w:trPr>
          <w:cantSplit/>
          <w:trHeight w:val="624"/>
          <w:jc w:val="center"/>
        </w:trPr>
        <w:tc>
          <w:tcPr>
            <w:tcW w:w="261" w:type="pct"/>
            <w:vMerge/>
          </w:tcPr>
          <w:p w14:paraId="6BC8C924" w14:textId="77777777" w:rsidR="00B52869" w:rsidRPr="00D81A29" w:rsidRDefault="00B52869" w:rsidP="00F60372">
            <w:pPr>
              <w:pStyle w:val="EMAA06Puce1erniveau"/>
              <w:numPr>
                <w:ilvl w:val="0"/>
                <w:numId w:val="0"/>
              </w:numPr>
              <w:spacing w:before="0"/>
              <w:jc w:val="left"/>
              <w:rPr>
                <w:color w:val="1F497D" w:themeColor="text2"/>
                <w:szCs w:val="22"/>
              </w:rPr>
            </w:pPr>
          </w:p>
        </w:tc>
        <w:tc>
          <w:tcPr>
            <w:tcW w:w="728" w:type="pct"/>
            <w:vAlign w:val="center"/>
          </w:tcPr>
          <w:p w14:paraId="10D953A8" w14:textId="77777777" w:rsidR="00B52869" w:rsidRPr="00D81A29" w:rsidRDefault="00B52869" w:rsidP="008B68DB">
            <w:pPr>
              <w:pStyle w:val="EMAA06Puce1erniveau"/>
              <w:numPr>
                <w:ilvl w:val="0"/>
                <w:numId w:val="23"/>
              </w:numPr>
              <w:spacing w:before="0"/>
              <w:ind w:left="194" w:hanging="194"/>
              <w:jc w:val="left"/>
              <w:rPr>
                <w:szCs w:val="22"/>
              </w:rPr>
            </w:pPr>
            <w:r w:rsidRPr="00D81A29">
              <w:rPr>
                <w:szCs w:val="22"/>
              </w:rPr>
              <w:t>Mineure</w:t>
            </w:r>
          </w:p>
        </w:tc>
        <w:tc>
          <w:tcPr>
            <w:tcW w:w="787" w:type="pct"/>
            <w:shd w:val="clear" w:color="auto" w:fill="FF9933"/>
            <w:vAlign w:val="center"/>
          </w:tcPr>
          <w:p w14:paraId="7C6B04F5"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FFFF00"/>
            <w:vAlign w:val="center"/>
          </w:tcPr>
          <w:p w14:paraId="30AA1C4C" w14:textId="77777777" w:rsidR="00B52869" w:rsidRPr="00D81A29" w:rsidRDefault="00B52869" w:rsidP="00F60372">
            <w:pPr>
              <w:pStyle w:val="EMAA06Puce1erniveau"/>
              <w:numPr>
                <w:ilvl w:val="0"/>
                <w:numId w:val="0"/>
              </w:numPr>
              <w:spacing w:before="0"/>
              <w:jc w:val="center"/>
              <w:rPr>
                <w:szCs w:val="22"/>
              </w:rPr>
            </w:pPr>
          </w:p>
        </w:tc>
        <w:tc>
          <w:tcPr>
            <w:tcW w:w="855" w:type="pct"/>
            <w:shd w:val="clear" w:color="auto" w:fill="FFFF00"/>
            <w:vAlign w:val="center"/>
          </w:tcPr>
          <w:p w14:paraId="090C5BAA" w14:textId="77777777" w:rsidR="00B52869" w:rsidRPr="00D81A29" w:rsidRDefault="00B52869" w:rsidP="00F60372">
            <w:pPr>
              <w:pStyle w:val="EMAA06Puce1erniveau"/>
              <w:numPr>
                <w:ilvl w:val="0"/>
                <w:numId w:val="0"/>
              </w:numPr>
              <w:spacing w:before="0"/>
              <w:jc w:val="center"/>
              <w:rPr>
                <w:szCs w:val="22"/>
              </w:rPr>
            </w:pPr>
          </w:p>
        </w:tc>
        <w:tc>
          <w:tcPr>
            <w:tcW w:w="790" w:type="pct"/>
            <w:shd w:val="clear" w:color="auto" w:fill="92D050"/>
            <w:vAlign w:val="center"/>
          </w:tcPr>
          <w:p w14:paraId="3A254A3F"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92D050"/>
            <w:vAlign w:val="center"/>
          </w:tcPr>
          <w:p w14:paraId="439E2349" w14:textId="77777777" w:rsidR="00B52869" w:rsidRPr="00D81A29" w:rsidRDefault="00B52869" w:rsidP="00F60372">
            <w:pPr>
              <w:pStyle w:val="EMAA06Puce1erniveau"/>
              <w:numPr>
                <w:ilvl w:val="0"/>
                <w:numId w:val="0"/>
              </w:numPr>
              <w:spacing w:before="0"/>
              <w:jc w:val="center"/>
              <w:rPr>
                <w:szCs w:val="22"/>
              </w:rPr>
            </w:pPr>
          </w:p>
        </w:tc>
      </w:tr>
      <w:tr w:rsidR="00B52869" w:rsidRPr="00D81A29" w14:paraId="69047D7B" w14:textId="77777777" w:rsidTr="005F64C0">
        <w:trPr>
          <w:cantSplit/>
          <w:trHeight w:val="624"/>
          <w:jc w:val="center"/>
        </w:trPr>
        <w:tc>
          <w:tcPr>
            <w:tcW w:w="261" w:type="pct"/>
            <w:vMerge/>
          </w:tcPr>
          <w:p w14:paraId="6E28DEB0" w14:textId="77777777" w:rsidR="00B52869" w:rsidRPr="00D81A29" w:rsidRDefault="00B52869" w:rsidP="00F60372">
            <w:pPr>
              <w:pStyle w:val="EMAA06Puce1erniveau"/>
              <w:numPr>
                <w:ilvl w:val="0"/>
                <w:numId w:val="0"/>
              </w:numPr>
              <w:rPr>
                <w:color w:val="00B0F0"/>
                <w:szCs w:val="22"/>
              </w:rPr>
            </w:pPr>
          </w:p>
        </w:tc>
        <w:tc>
          <w:tcPr>
            <w:tcW w:w="728" w:type="pct"/>
            <w:vAlign w:val="center"/>
          </w:tcPr>
          <w:p w14:paraId="30F3F1B0" w14:textId="77777777" w:rsidR="00B52869" w:rsidRPr="00D81A29" w:rsidRDefault="00B52869" w:rsidP="008B68DB">
            <w:pPr>
              <w:pStyle w:val="EMAA06Puce1erniveau"/>
              <w:numPr>
                <w:ilvl w:val="0"/>
                <w:numId w:val="23"/>
              </w:numPr>
              <w:spacing w:before="0"/>
              <w:ind w:left="194" w:hanging="194"/>
              <w:jc w:val="left"/>
              <w:rPr>
                <w:szCs w:val="22"/>
              </w:rPr>
            </w:pPr>
            <w:r w:rsidRPr="00D81A29">
              <w:rPr>
                <w:szCs w:val="22"/>
              </w:rPr>
              <w:t>Négligeable</w:t>
            </w:r>
          </w:p>
        </w:tc>
        <w:tc>
          <w:tcPr>
            <w:tcW w:w="787" w:type="pct"/>
            <w:shd w:val="clear" w:color="auto" w:fill="FFFF00"/>
            <w:vAlign w:val="center"/>
          </w:tcPr>
          <w:p w14:paraId="198BA835"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FFFF00"/>
            <w:vAlign w:val="center"/>
          </w:tcPr>
          <w:p w14:paraId="1DC0C6BB" w14:textId="77777777" w:rsidR="00B52869" w:rsidRPr="00D81A29" w:rsidRDefault="00B52869" w:rsidP="00F60372">
            <w:pPr>
              <w:pStyle w:val="EMAA06Puce1erniveau"/>
              <w:numPr>
                <w:ilvl w:val="0"/>
                <w:numId w:val="0"/>
              </w:numPr>
              <w:spacing w:before="0"/>
              <w:jc w:val="center"/>
              <w:rPr>
                <w:szCs w:val="22"/>
              </w:rPr>
            </w:pPr>
          </w:p>
        </w:tc>
        <w:tc>
          <w:tcPr>
            <w:tcW w:w="855" w:type="pct"/>
            <w:shd w:val="clear" w:color="auto" w:fill="92D050"/>
            <w:vAlign w:val="center"/>
          </w:tcPr>
          <w:p w14:paraId="0794C6BC" w14:textId="77777777" w:rsidR="00B52869" w:rsidRPr="00D81A29" w:rsidRDefault="00B52869" w:rsidP="00F60372">
            <w:pPr>
              <w:pStyle w:val="EMAA06Puce1erniveau"/>
              <w:numPr>
                <w:ilvl w:val="0"/>
                <w:numId w:val="0"/>
              </w:numPr>
              <w:spacing w:before="0"/>
              <w:jc w:val="center"/>
              <w:rPr>
                <w:szCs w:val="22"/>
              </w:rPr>
            </w:pPr>
          </w:p>
        </w:tc>
        <w:tc>
          <w:tcPr>
            <w:tcW w:w="790" w:type="pct"/>
            <w:shd w:val="clear" w:color="auto" w:fill="92D050"/>
            <w:vAlign w:val="center"/>
          </w:tcPr>
          <w:p w14:paraId="7198C2C1" w14:textId="77777777" w:rsidR="00B52869" w:rsidRPr="00D81A29" w:rsidRDefault="00B52869" w:rsidP="00F60372">
            <w:pPr>
              <w:pStyle w:val="EMAA06Puce1erniveau"/>
              <w:numPr>
                <w:ilvl w:val="0"/>
                <w:numId w:val="0"/>
              </w:numPr>
              <w:spacing w:before="0"/>
              <w:jc w:val="center"/>
              <w:rPr>
                <w:szCs w:val="22"/>
              </w:rPr>
            </w:pPr>
          </w:p>
        </w:tc>
        <w:tc>
          <w:tcPr>
            <w:tcW w:w="789" w:type="pct"/>
            <w:shd w:val="clear" w:color="auto" w:fill="92D050"/>
            <w:vAlign w:val="center"/>
          </w:tcPr>
          <w:p w14:paraId="0C74699E" w14:textId="77777777" w:rsidR="00B52869" w:rsidRPr="00D81A29" w:rsidRDefault="00B52869" w:rsidP="00F60372">
            <w:pPr>
              <w:pStyle w:val="EMAA06Puce1erniveau"/>
              <w:numPr>
                <w:ilvl w:val="0"/>
                <w:numId w:val="0"/>
              </w:numPr>
              <w:spacing w:before="0"/>
              <w:jc w:val="center"/>
              <w:rPr>
                <w:szCs w:val="22"/>
              </w:rPr>
            </w:pPr>
          </w:p>
        </w:tc>
      </w:tr>
    </w:tbl>
    <w:tbl>
      <w:tblPr>
        <w:tblW w:w="1063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035"/>
        <w:gridCol w:w="702"/>
        <w:gridCol w:w="4894"/>
      </w:tblGrid>
      <w:tr w:rsidR="00B52869" w:rsidRPr="00D81A29" w14:paraId="228167B9" w14:textId="77777777" w:rsidTr="005F64C0">
        <w:trPr>
          <w:cantSplit/>
          <w:trHeight w:val="340"/>
          <w:jc w:val="center"/>
        </w:trPr>
        <w:tc>
          <w:tcPr>
            <w:tcW w:w="5035" w:type="dxa"/>
            <w:vMerge w:val="restart"/>
            <w:vAlign w:val="center"/>
          </w:tcPr>
          <w:p w14:paraId="64289826" w14:textId="77777777" w:rsidR="00B52869" w:rsidRPr="00D81A29" w:rsidRDefault="00B52869" w:rsidP="00F60372">
            <w:pPr>
              <w:rPr>
                <w:b/>
                <w:bCs/>
              </w:rPr>
            </w:pPr>
            <w:r w:rsidRPr="00D81A29">
              <w:rPr>
                <w:b/>
                <w:bCs/>
              </w:rPr>
              <w:t>Zone de risque la plus élevée liée au changement :</w:t>
            </w:r>
          </w:p>
        </w:tc>
        <w:tc>
          <w:tcPr>
            <w:tcW w:w="702" w:type="dxa"/>
            <w:shd w:val="clear" w:color="auto" w:fill="92D050"/>
            <w:vAlign w:val="center"/>
          </w:tcPr>
          <w:p w14:paraId="0461DE2C" w14:textId="77777777" w:rsidR="00B52869" w:rsidRPr="00D81A29" w:rsidRDefault="00B52869" w:rsidP="00F60372">
            <w:pPr>
              <w:spacing w:before="120" w:after="120"/>
              <w:jc w:val="center"/>
              <w:rPr>
                <w:b/>
                <w:bCs/>
              </w:rPr>
            </w:pPr>
            <w:r w:rsidRPr="00D81A29">
              <w:rPr>
                <w:b/>
                <w:bCs/>
              </w:rPr>
              <w:t>D</w:t>
            </w:r>
          </w:p>
        </w:tc>
        <w:tc>
          <w:tcPr>
            <w:tcW w:w="4894" w:type="dxa"/>
            <w:shd w:val="clear" w:color="auto" w:fill="92D050"/>
            <w:vAlign w:val="center"/>
          </w:tcPr>
          <w:p w14:paraId="3994F4D5" w14:textId="77777777" w:rsidR="00B52869" w:rsidRPr="00D81A29" w:rsidRDefault="00B52869" w:rsidP="00F60372">
            <w:pPr>
              <w:spacing w:before="120" w:after="120"/>
              <w:rPr>
                <w:b/>
                <w:bCs/>
              </w:rPr>
            </w:pPr>
            <w:r w:rsidRPr="00D81A29">
              <w:rPr>
                <w:b/>
                <w:bCs/>
              </w:rPr>
              <w:fldChar w:fldCharType="begin">
                <w:ffData>
                  <w:name w:val="CaseACocher55"/>
                  <w:enabled/>
                  <w:calcOnExit w:val="0"/>
                  <w:checkBox>
                    <w:sizeAuto/>
                    <w:default w:val="0"/>
                  </w:checkBox>
                </w:ffData>
              </w:fldChar>
            </w:r>
            <w:r w:rsidRPr="00D81A29">
              <w:rPr>
                <w:b/>
                <w:bCs/>
              </w:rPr>
              <w:instrText xml:space="preserve"> FORMCHECKBOX </w:instrText>
            </w:r>
            <w:r w:rsidR="00856DEF">
              <w:rPr>
                <w:b/>
                <w:bCs/>
              </w:rPr>
            </w:r>
            <w:r w:rsidR="00856DEF">
              <w:rPr>
                <w:b/>
                <w:bCs/>
              </w:rPr>
              <w:fldChar w:fldCharType="separate"/>
            </w:r>
            <w:r w:rsidRPr="00D81A29">
              <w:rPr>
                <w:b/>
                <w:bCs/>
              </w:rPr>
              <w:fldChar w:fldCharType="end"/>
            </w:r>
            <w:r w:rsidRPr="00D81A29">
              <w:rPr>
                <w:b/>
                <w:bCs/>
              </w:rPr>
              <w:t xml:space="preserve"> Acceptable</w:t>
            </w:r>
          </w:p>
        </w:tc>
      </w:tr>
      <w:tr w:rsidR="00B52869" w:rsidRPr="00D81A29" w14:paraId="5BBFEA09" w14:textId="77777777" w:rsidTr="005F64C0">
        <w:trPr>
          <w:cantSplit/>
          <w:trHeight w:val="340"/>
          <w:jc w:val="center"/>
        </w:trPr>
        <w:tc>
          <w:tcPr>
            <w:tcW w:w="5035" w:type="dxa"/>
            <w:vMerge/>
            <w:vAlign w:val="center"/>
          </w:tcPr>
          <w:p w14:paraId="5974DD9A" w14:textId="77777777" w:rsidR="00B52869" w:rsidRPr="00D81A29" w:rsidRDefault="00B52869" w:rsidP="00F60372">
            <w:pPr>
              <w:rPr>
                <w:b/>
                <w:bCs/>
                <w:highlight w:val="yellow"/>
              </w:rPr>
            </w:pPr>
          </w:p>
        </w:tc>
        <w:tc>
          <w:tcPr>
            <w:tcW w:w="702" w:type="dxa"/>
            <w:shd w:val="clear" w:color="auto" w:fill="FFFF00"/>
            <w:vAlign w:val="center"/>
          </w:tcPr>
          <w:p w14:paraId="73663C07" w14:textId="77777777" w:rsidR="00B52869" w:rsidRPr="00D81A29" w:rsidRDefault="00B52869" w:rsidP="00F60372">
            <w:pPr>
              <w:spacing w:before="120" w:after="120"/>
              <w:jc w:val="center"/>
              <w:rPr>
                <w:b/>
                <w:bCs/>
              </w:rPr>
            </w:pPr>
            <w:r w:rsidRPr="00D81A29">
              <w:rPr>
                <w:b/>
                <w:bCs/>
              </w:rPr>
              <w:t>C</w:t>
            </w:r>
          </w:p>
        </w:tc>
        <w:tc>
          <w:tcPr>
            <w:tcW w:w="4894" w:type="dxa"/>
            <w:shd w:val="clear" w:color="auto" w:fill="FFFF00"/>
            <w:vAlign w:val="center"/>
          </w:tcPr>
          <w:p w14:paraId="3419C5A4" w14:textId="77777777" w:rsidR="00B52869" w:rsidRPr="00D81A29" w:rsidRDefault="00B52869" w:rsidP="00F60372">
            <w:pPr>
              <w:spacing w:before="120" w:after="120"/>
              <w:rPr>
                <w:b/>
                <w:bCs/>
              </w:rPr>
            </w:pPr>
            <w:r w:rsidRPr="00D81A29">
              <w:rPr>
                <w:b/>
                <w:bCs/>
              </w:rPr>
              <w:fldChar w:fldCharType="begin">
                <w:ffData>
                  <w:name w:val="CaseACocher55"/>
                  <w:enabled/>
                  <w:calcOnExit w:val="0"/>
                  <w:checkBox>
                    <w:sizeAuto/>
                    <w:default w:val="0"/>
                  </w:checkBox>
                </w:ffData>
              </w:fldChar>
            </w:r>
            <w:r w:rsidRPr="00D81A29">
              <w:instrText xml:space="preserve"> FORMCHECKBOX </w:instrText>
            </w:r>
            <w:r w:rsidR="00856DEF">
              <w:rPr>
                <w:b/>
                <w:bCs/>
              </w:rPr>
            </w:r>
            <w:r w:rsidR="00856DEF">
              <w:rPr>
                <w:b/>
                <w:bCs/>
              </w:rPr>
              <w:fldChar w:fldCharType="separate"/>
            </w:r>
            <w:r w:rsidRPr="00D81A29">
              <w:rPr>
                <w:b/>
                <w:bCs/>
              </w:rPr>
              <w:fldChar w:fldCharType="end"/>
            </w:r>
            <w:r w:rsidRPr="00D81A29">
              <w:rPr>
                <w:b/>
                <w:bCs/>
              </w:rPr>
              <w:t xml:space="preserve"> Acceptable sous conditions</w:t>
            </w:r>
          </w:p>
        </w:tc>
      </w:tr>
      <w:tr w:rsidR="00B52869" w:rsidRPr="00D81A29" w14:paraId="476E1C8F" w14:textId="77777777" w:rsidTr="005F64C0">
        <w:trPr>
          <w:cantSplit/>
          <w:trHeight w:val="340"/>
          <w:jc w:val="center"/>
        </w:trPr>
        <w:tc>
          <w:tcPr>
            <w:tcW w:w="5035" w:type="dxa"/>
            <w:vMerge/>
            <w:vAlign w:val="center"/>
          </w:tcPr>
          <w:p w14:paraId="6C8243B8" w14:textId="77777777" w:rsidR="00B52869" w:rsidRPr="00D81A29" w:rsidRDefault="00B52869" w:rsidP="00F60372">
            <w:pPr>
              <w:rPr>
                <w:b/>
                <w:bCs/>
                <w:highlight w:val="yellow"/>
              </w:rPr>
            </w:pPr>
          </w:p>
        </w:tc>
        <w:tc>
          <w:tcPr>
            <w:tcW w:w="702" w:type="dxa"/>
            <w:shd w:val="clear" w:color="auto" w:fill="FF9933"/>
            <w:vAlign w:val="center"/>
          </w:tcPr>
          <w:p w14:paraId="5C6CCBA0" w14:textId="77777777" w:rsidR="00B52869" w:rsidRPr="00D81A29" w:rsidRDefault="00B52869" w:rsidP="00F60372">
            <w:pPr>
              <w:spacing w:before="120" w:after="120"/>
              <w:jc w:val="center"/>
              <w:rPr>
                <w:b/>
                <w:bCs/>
              </w:rPr>
            </w:pPr>
            <w:r w:rsidRPr="00D81A29">
              <w:rPr>
                <w:b/>
                <w:bCs/>
              </w:rPr>
              <w:t>B</w:t>
            </w:r>
          </w:p>
        </w:tc>
        <w:tc>
          <w:tcPr>
            <w:tcW w:w="4894" w:type="dxa"/>
            <w:shd w:val="clear" w:color="auto" w:fill="FF9933"/>
            <w:vAlign w:val="center"/>
          </w:tcPr>
          <w:p w14:paraId="54CC949D" w14:textId="77777777" w:rsidR="00B52869" w:rsidRPr="00D81A29" w:rsidRDefault="00B52869" w:rsidP="00F60372">
            <w:pPr>
              <w:spacing w:before="120" w:after="120"/>
              <w:ind w:left="354" w:hanging="354"/>
              <w:rPr>
                <w:b/>
                <w:bCs/>
              </w:rPr>
            </w:pPr>
            <w:r w:rsidRPr="00D81A29">
              <w:rPr>
                <w:b/>
                <w:bCs/>
              </w:rPr>
              <w:fldChar w:fldCharType="begin">
                <w:ffData>
                  <w:name w:val=""/>
                  <w:enabled/>
                  <w:calcOnExit w:val="0"/>
                  <w:checkBox>
                    <w:sizeAuto/>
                    <w:default w:val="0"/>
                  </w:checkBox>
                </w:ffData>
              </w:fldChar>
            </w:r>
            <w:r w:rsidRPr="00D81A29">
              <w:rPr>
                <w:b/>
                <w:bCs/>
              </w:rPr>
              <w:instrText xml:space="preserve"> FORMCHECKBOX </w:instrText>
            </w:r>
            <w:r w:rsidR="00856DEF">
              <w:rPr>
                <w:b/>
                <w:bCs/>
              </w:rPr>
            </w:r>
            <w:r w:rsidR="00856DEF">
              <w:rPr>
                <w:b/>
                <w:bCs/>
              </w:rPr>
              <w:fldChar w:fldCharType="separate"/>
            </w:r>
            <w:r w:rsidRPr="00D81A29">
              <w:rPr>
                <w:b/>
                <w:bCs/>
              </w:rPr>
              <w:fldChar w:fldCharType="end"/>
            </w:r>
            <w:r w:rsidRPr="00D81A29">
              <w:rPr>
                <w:b/>
                <w:bCs/>
              </w:rPr>
              <w:t xml:space="preserve"> Tolérable sous conditions et réservés aux aéronefs d’État</w:t>
            </w:r>
          </w:p>
        </w:tc>
      </w:tr>
    </w:tbl>
    <w:p w14:paraId="3CE716B4" w14:textId="551BD1E6" w:rsidR="00B52869" w:rsidRDefault="00B52869">
      <w:pPr>
        <w:suppressAutoHyphens w:val="0"/>
        <w:rPr>
          <w:b/>
          <w:bCs/>
        </w:rPr>
      </w:pPr>
      <w:r>
        <w:rPr>
          <w:b/>
          <w:bCs/>
        </w:rPr>
        <w:br w:type="page"/>
      </w:r>
    </w:p>
    <w:p w14:paraId="37A2E3E8" w14:textId="77777777" w:rsidR="00B52869" w:rsidRDefault="00B52869" w:rsidP="00F60372">
      <w:pPr>
        <w:pStyle w:val="Liste-EPIS"/>
        <w:tabs>
          <w:tab w:val="num" w:pos="572"/>
        </w:tabs>
        <w:ind w:left="6"/>
        <w:rPr>
          <w:rFonts w:ascii="Times New Roman" w:hAnsi="Times New Roman" w:cs="Times New Roman"/>
          <w:iCs/>
          <w:sz w:val="22"/>
          <w:szCs w:val="22"/>
        </w:rPr>
        <w:sectPr w:rsidR="00B52869" w:rsidSect="000F0789">
          <w:pgSz w:w="11906" w:h="16838"/>
          <w:pgMar w:top="850" w:right="1109" w:bottom="850" w:left="1627" w:header="706" w:footer="720" w:gutter="0"/>
          <w:cols w:space="720"/>
          <w:docGrid w:linePitch="360"/>
        </w:sectPr>
      </w:pPr>
    </w:p>
    <w:tbl>
      <w:tblPr>
        <w:tblW w:w="150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431"/>
        <w:gridCol w:w="2862"/>
        <w:gridCol w:w="789"/>
        <w:gridCol w:w="355"/>
        <w:gridCol w:w="2719"/>
        <w:gridCol w:w="1288"/>
        <w:gridCol w:w="1861"/>
        <w:gridCol w:w="1860"/>
        <w:gridCol w:w="1861"/>
      </w:tblGrid>
      <w:tr w:rsidR="00B52869" w:rsidRPr="00D81A29" w14:paraId="09C099F2" w14:textId="77777777" w:rsidTr="00F60372">
        <w:trPr>
          <w:jc w:val="center"/>
        </w:trPr>
        <w:tc>
          <w:tcPr>
            <w:tcW w:w="14884" w:type="dxa"/>
            <w:gridSpan w:val="9"/>
            <w:shd w:val="clear" w:color="auto" w:fill="E6E6E6"/>
          </w:tcPr>
          <w:p w14:paraId="15F8ED9F" w14:textId="1C10E055" w:rsidR="00B52869" w:rsidRPr="00D81A29" w:rsidRDefault="00F60372">
            <w:pPr>
              <w:pStyle w:val="Liste-EPIS"/>
              <w:numPr>
                <w:ilvl w:val="0"/>
                <w:numId w:val="0"/>
              </w:numPr>
              <w:rPr>
                <w:rFonts w:ascii="Times New Roman" w:hAnsi="Times New Roman" w:cs="Times New Roman"/>
                <w:sz w:val="22"/>
                <w:szCs w:val="22"/>
              </w:rPr>
            </w:pPr>
            <w:r>
              <w:rPr>
                <w:rFonts w:ascii="Times New Roman" w:hAnsi="Times New Roman" w:cs="Times New Roman"/>
                <w:iCs/>
                <w:sz w:val="22"/>
                <w:szCs w:val="22"/>
              </w:rPr>
              <w:lastRenderedPageBreak/>
              <w:t>L</w:t>
            </w:r>
            <w:r w:rsidR="00070D01">
              <w:rPr>
                <w:rFonts w:ascii="Times New Roman" w:hAnsi="Times New Roman" w:cs="Times New Roman"/>
                <w:iCs/>
                <w:sz w:val="22"/>
                <w:szCs w:val="22"/>
              </w:rPr>
              <w:t xml:space="preserve"> – </w:t>
            </w:r>
            <w:r w:rsidR="00B52869" w:rsidRPr="00D81A29">
              <w:rPr>
                <w:rFonts w:ascii="Times New Roman" w:hAnsi="Times New Roman" w:cs="Times New Roman"/>
                <w:bCs w:val="0"/>
                <w:sz w:val="22"/>
                <w:szCs w:val="22"/>
              </w:rPr>
              <w:t>ÉVALUATION DE LA SECURITE</w:t>
            </w:r>
          </w:p>
        </w:tc>
      </w:tr>
      <w:tr w:rsidR="00B52869" w:rsidRPr="00D81A29" w14:paraId="43C7A6F4" w14:textId="77777777" w:rsidTr="00F60372">
        <w:trPr>
          <w:jc w:val="center"/>
        </w:trPr>
        <w:tc>
          <w:tcPr>
            <w:tcW w:w="14884" w:type="dxa"/>
            <w:gridSpan w:val="9"/>
            <w:shd w:val="clear" w:color="auto" w:fill="E6E6E6"/>
          </w:tcPr>
          <w:p w14:paraId="3CDEA0B2" w14:textId="54E8894B" w:rsidR="00B52869" w:rsidRPr="00D81A29" w:rsidRDefault="00B52869">
            <w:pPr>
              <w:pStyle w:val="Liste-EPIS"/>
              <w:numPr>
                <w:ilvl w:val="0"/>
                <w:numId w:val="0"/>
              </w:numPr>
              <w:rPr>
                <w:rFonts w:ascii="Times New Roman" w:hAnsi="Times New Roman" w:cs="Times New Roman"/>
                <w:iCs/>
                <w:sz w:val="22"/>
                <w:szCs w:val="22"/>
              </w:rPr>
            </w:pPr>
            <w:r w:rsidRPr="00D81A29">
              <w:rPr>
                <w:rFonts w:ascii="Times New Roman" w:hAnsi="Times New Roman" w:cs="Times New Roman"/>
                <w:iCs/>
                <w:sz w:val="22"/>
                <w:szCs w:val="22"/>
              </w:rPr>
              <w:t>L.1</w:t>
            </w:r>
            <w:r w:rsidR="00070D01">
              <w:rPr>
                <w:rFonts w:ascii="Times New Roman" w:hAnsi="Times New Roman" w:cs="Times New Roman"/>
                <w:iCs/>
                <w:sz w:val="22"/>
                <w:szCs w:val="22"/>
              </w:rPr>
              <w:t xml:space="preserve"> – </w:t>
            </w:r>
            <w:r w:rsidRPr="00D81A29">
              <w:rPr>
                <w:rFonts w:ascii="Times New Roman" w:hAnsi="Times New Roman" w:cs="Times New Roman"/>
                <w:bCs w:val="0"/>
                <w:sz w:val="22"/>
                <w:szCs w:val="22"/>
              </w:rPr>
              <w:t>Vérification des exigences associées aux hypothèses identifiées dans la partie C.1</w:t>
            </w:r>
          </w:p>
        </w:tc>
      </w:tr>
      <w:tr w:rsidR="00B52869" w:rsidRPr="00D81A29" w14:paraId="1FD71C6B" w14:textId="77777777" w:rsidTr="00F60372">
        <w:tblPrEx>
          <w:tblCellMar>
            <w:left w:w="108" w:type="dxa"/>
            <w:right w:w="108" w:type="dxa"/>
          </w:tblCellMar>
        </w:tblPrEx>
        <w:trPr>
          <w:trHeight w:val="271"/>
          <w:tblHeader/>
          <w:jc w:val="center"/>
        </w:trPr>
        <w:tc>
          <w:tcPr>
            <w:tcW w:w="1418" w:type="dxa"/>
            <w:shd w:val="clear" w:color="auto" w:fill="E0E0E0"/>
            <w:vAlign w:val="center"/>
          </w:tcPr>
          <w:p w14:paraId="5D5CB3C2" w14:textId="4D7FD1BD" w:rsidR="00B52869" w:rsidRPr="00D81A29" w:rsidRDefault="00B52869">
            <w:pPr>
              <w:jc w:val="center"/>
              <w:rPr>
                <w:b/>
                <w:bCs/>
              </w:rPr>
            </w:pPr>
            <w:r w:rsidRPr="00D81A29">
              <w:rPr>
                <w:b/>
                <w:bCs/>
              </w:rPr>
              <w:t>Id</w:t>
            </w:r>
            <w:r w:rsidR="00070D01">
              <w:rPr>
                <w:b/>
                <w:bCs/>
              </w:rPr>
              <w:t>.</w:t>
            </w:r>
            <w:r w:rsidRPr="00D81A29">
              <w:rPr>
                <w:b/>
                <w:bCs/>
              </w:rPr>
              <w:t xml:space="preserve"> de l’hypothèse</w:t>
            </w:r>
          </w:p>
        </w:tc>
        <w:tc>
          <w:tcPr>
            <w:tcW w:w="3969" w:type="dxa"/>
            <w:gridSpan w:val="3"/>
            <w:shd w:val="clear" w:color="auto" w:fill="E0E0E0"/>
            <w:vAlign w:val="center"/>
          </w:tcPr>
          <w:p w14:paraId="48690081" w14:textId="49BA4A47" w:rsidR="00B52869" w:rsidRPr="00D81A29" w:rsidRDefault="00B52869">
            <w:pPr>
              <w:jc w:val="center"/>
              <w:rPr>
                <w:b/>
                <w:bCs/>
              </w:rPr>
            </w:pPr>
            <w:r w:rsidRPr="00D81A29">
              <w:rPr>
                <w:b/>
                <w:bCs/>
              </w:rPr>
              <w:t>Libellé de l’exigence</w:t>
            </w:r>
          </w:p>
        </w:tc>
        <w:tc>
          <w:tcPr>
            <w:tcW w:w="3969" w:type="dxa"/>
            <w:gridSpan w:val="2"/>
            <w:shd w:val="clear" w:color="auto" w:fill="E0E0E0"/>
            <w:vAlign w:val="center"/>
          </w:tcPr>
          <w:p w14:paraId="7F452555" w14:textId="0DC5785C" w:rsidR="00B52869" w:rsidRPr="00D81A29" w:rsidRDefault="00B52869">
            <w:pPr>
              <w:jc w:val="center"/>
              <w:rPr>
                <w:b/>
                <w:bCs/>
              </w:rPr>
            </w:pPr>
            <w:r w:rsidRPr="00D81A29">
              <w:rPr>
                <w:b/>
                <w:bCs/>
              </w:rPr>
              <w:t>Exigence de sécurité</w:t>
            </w:r>
          </w:p>
        </w:tc>
        <w:tc>
          <w:tcPr>
            <w:tcW w:w="1843" w:type="dxa"/>
            <w:shd w:val="clear" w:color="auto" w:fill="E0E0E0"/>
            <w:vAlign w:val="center"/>
          </w:tcPr>
          <w:p w14:paraId="1AB6313B" w14:textId="77777777" w:rsidR="00B52869" w:rsidRPr="00D81A29" w:rsidRDefault="00B52869" w:rsidP="00F60372">
            <w:pPr>
              <w:jc w:val="center"/>
              <w:rPr>
                <w:b/>
                <w:bCs/>
              </w:rPr>
            </w:pPr>
            <w:r w:rsidRPr="00D81A29">
              <w:rPr>
                <w:b/>
                <w:bCs/>
              </w:rPr>
              <w:t>Vérification</w:t>
            </w:r>
          </w:p>
        </w:tc>
        <w:tc>
          <w:tcPr>
            <w:tcW w:w="1842" w:type="dxa"/>
            <w:shd w:val="clear" w:color="auto" w:fill="E0E0E0"/>
            <w:vAlign w:val="center"/>
          </w:tcPr>
          <w:p w14:paraId="5A8B67F1" w14:textId="34B5789B" w:rsidR="00B52869" w:rsidRPr="00D81A29" w:rsidRDefault="00B52869" w:rsidP="00F60372">
            <w:pPr>
              <w:jc w:val="center"/>
              <w:rPr>
                <w:b/>
                <w:bCs/>
              </w:rPr>
            </w:pPr>
            <w:r w:rsidRPr="00D81A29">
              <w:rPr>
                <w:b/>
                <w:bCs/>
              </w:rPr>
              <w:t xml:space="preserve">Responsable de </w:t>
            </w:r>
            <w:r w:rsidR="00070D01">
              <w:rPr>
                <w:b/>
                <w:bCs/>
              </w:rPr>
              <w:t xml:space="preserve">la </w:t>
            </w:r>
            <w:r w:rsidRPr="00D81A29">
              <w:rPr>
                <w:b/>
                <w:bCs/>
              </w:rPr>
              <w:t>mise en œuvre</w:t>
            </w:r>
          </w:p>
        </w:tc>
        <w:tc>
          <w:tcPr>
            <w:tcW w:w="1843" w:type="dxa"/>
            <w:shd w:val="clear" w:color="auto" w:fill="E0E0E0"/>
            <w:vAlign w:val="center"/>
          </w:tcPr>
          <w:p w14:paraId="311F7BA4" w14:textId="19EAAE5A" w:rsidR="00B52869" w:rsidRPr="00D81A29" w:rsidRDefault="00B52869" w:rsidP="00F60372">
            <w:pPr>
              <w:jc w:val="center"/>
              <w:rPr>
                <w:b/>
                <w:bCs/>
              </w:rPr>
            </w:pPr>
            <w:r w:rsidRPr="00D81A29">
              <w:rPr>
                <w:b/>
                <w:bCs/>
              </w:rPr>
              <w:t>Responsable au sein du PSNA</w:t>
            </w:r>
            <w:r w:rsidR="00070D01">
              <w:rPr>
                <w:b/>
                <w:bCs/>
              </w:rPr>
              <w:t>/D</w:t>
            </w:r>
          </w:p>
        </w:tc>
      </w:tr>
      <w:tr w:rsidR="00B52869" w:rsidRPr="00D81A29" w14:paraId="1F23D0F2" w14:textId="77777777" w:rsidTr="00F60372">
        <w:tblPrEx>
          <w:shd w:val="clear" w:color="auto" w:fill="E6E6E6"/>
          <w:tblCellMar>
            <w:left w:w="108" w:type="dxa"/>
            <w:right w:w="108" w:type="dxa"/>
          </w:tblCellMar>
        </w:tblPrEx>
        <w:trPr>
          <w:trHeight w:val="655"/>
          <w:tblHeader/>
          <w:jc w:val="center"/>
        </w:trPr>
        <w:tc>
          <w:tcPr>
            <w:tcW w:w="1418" w:type="dxa"/>
            <w:shd w:val="clear" w:color="auto" w:fill="auto"/>
            <w:vAlign w:val="center"/>
          </w:tcPr>
          <w:p w14:paraId="1A6A068C" w14:textId="77777777" w:rsidR="00B52869" w:rsidRPr="00D81A29" w:rsidRDefault="00B52869" w:rsidP="00F60372">
            <w:pPr>
              <w:jc w:val="center"/>
              <w:rPr>
                <w:bCs/>
              </w:rPr>
            </w:pPr>
            <w:r w:rsidRPr="00D81A29">
              <w:rPr>
                <w:b/>
                <w:bCs/>
              </w:rPr>
              <w:t>H1</w:t>
            </w:r>
          </w:p>
        </w:tc>
        <w:tc>
          <w:tcPr>
            <w:tcW w:w="3969" w:type="dxa"/>
            <w:gridSpan w:val="3"/>
            <w:shd w:val="clear" w:color="auto" w:fill="auto"/>
            <w:vAlign w:val="center"/>
          </w:tcPr>
          <w:p w14:paraId="7089DBE2" w14:textId="216A8CE4" w:rsidR="00B52869" w:rsidRPr="00D81A29" w:rsidRDefault="00B52869">
            <w:pPr>
              <w:pStyle w:val="Liste-EPIS"/>
              <w:numPr>
                <w:ilvl w:val="0"/>
                <w:numId w:val="0"/>
              </w:numPr>
              <w:spacing w:before="120" w:after="120"/>
              <w:rPr>
                <w:rFonts w:ascii="Times New Roman" w:hAnsi="Times New Roman" w:cs="Times New Roman"/>
                <w:b w:val="0"/>
                <w:i/>
                <w:color w:val="0070C0"/>
                <w:sz w:val="22"/>
                <w:szCs w:val="22"/>
              </w:rPr>
            </w:pPr>
            <w:r w:rsidRPr="00D81A29">
              <w:rPr>
                <w:rFonts w:ascii="Times New Roman" w:hAnsi="Times New Roman" w:cs="Times New Roman"/>
                <w:b w:val="0"/>
                <w:i/>
                <w:color w:val="0070C0"/>
                <w:sz w:val="22"/>
                <w:szCs w:val="22"/>
              </w:rPr>
              <w:t>L’</w:t>
            </w:r>
            <w:r w:rsidR="00F60372">
              <w:rPr>
                <w:rFonts w:ascii="Times New Roman" w:hAnsi="Times New Roman" w:cs="Times New Roman"/>
                <w:b w:val="0"/>
                <w:i/>
                <w:color w:val="0070C0"/>
                <w:sz w:val="22"/>
                <w:szCs w:val="22"/>
              </w:rPr>
              <w:t>opérateur dispose d’une console</w:t>
            </w:r>
            <w:r w:rsidRPr="00D81A29">
              <w:rPr>
                <w:rFonts w:ascii="Times New Roman" w:hAnsi="Times New Roman" w:cs="Times New Roman"/>
                <w:b w:val="0"/>
                <w:i/>
                <w:color w:val="0070C0"/>
                <w:sz w:val="22"/>
                <w:szCs w:val="22"/>
              </w:rPr>
              <w:t xml:space="preserve"> de repli offrant l’accès à toutes les fonctions nécessaires au contrôle et permettant la récupération au plus vite de tous les éléments perdus nécessaires pour rendre les services de la CA en cas de panne de sa console</w:t>
            </w:r>
          </w:p>
        </w:tc>
        <w:tc>
          <w:tcPr>
            <w:tcW w:w="3969" w:type="dxa"/>
            <w:gridSpan w:val="2"/>
            <w:shd w:val="clear" w:color="auto" w:fill="auto"/>
            <w:vAlign w:val="center"/>
          </w:tcPr>
          <w:p w14:paraId="73C561B0" w14:textId="08910296" w:rsidR="00B52869" w:rsidRPr="00D81A29" w:rsidRDefault="00B52869">
            <w:pPr>
              <w:pStyle w:val="Liste-EPIS"/>
              <w:numPr>
                <w:ilvl w:val="0"/>
                <w:numId w:val="0"/>
              </w:numPr>
              <w:spacing w:before="120" w:after="120"/>
              <w:rPr>
                <w:rFonts w:ascii="Times New Roman" w:hAnsi="Times New Roman" w:cs="Times New Roman"/>
                <w:b w:val="0"/>
                <w:i/>
                <w:color w:val="0070C0"/>
                <w:sz w:val="22"/>
                <w:szCs w:val="22"/>
              </w:rPr>
            </w:pPr>
            <w:r w:rsidRPr="00D81A29">
              <w:rPr>
                <w:rFonts w:ascii="Times New Roman" w:hAnsi="Times New Roman" w:cs="Times New Roman"/>
                <w:b w:val="0"/>
                <w:i/>
                <w:color w:val="0070C0"/>
                <w:sz w:val="22"/>
                <w:szCs w:val="22"/>
              </w:rPr>
              <w:t>Une console de repli offrant l’accès à toutes les fonctions nécessaires au contrôle et permettant la récupération au plus vite de tous les éléments perdus nécessaires pour rendre les services de la CA doit être disponible</w:t>
            </w:r>
          </w:p>
        </w:tc>
        <w:tc>
          <w:tcPr>
            <w:tcW w:w="1843" w:type="dxa"/>
            <w:vAlign w:val="center"/>
          </w:tcPr>
          <w:p w14:paraId="76418F0D" w14:textId="77777777" w:rsidR="00B52869" w:rsidRPr="00D81A29" w:rsidRDefault="00B52869" w:rsidP="00F60372">
            <w:pPr>
              <w:spacing w:before="120" w:after="120"/>
              <w:jc w:val="center"/>
              <w:rPr>
                <w:shd w:val="clear" w:color="auto" w:fill="FFFFFF" w:themeFill="background1"/>
              </w:rPr>
            </w:pPr>
            <w:r w:rsidRPr="00D81A29">
              <w:rPr>
                <w:shd w:val="clear" w:color="auto" w:fill="FFFFFF" w:themeFill="background1"/>
              </w:rPr>
              <w:fldChar w:fldCharType="begin">
                <w:ffData>
                  <w:name w:val=""/>
                  <w:enabled/>
                  <w:calcOnExit w:val="0"/>
                  <w:checkBox>
                    <w:sizeAuto/>
                    <w:default w:val="0"/>
                  </w:checkBox>
                </w:ffData>
              </w:fldChar>
            </w:r>
            <w:r w:rsidRPr="00D81A29">
              <w:rPr>
                <w:shd w:val="clear" w:color="auto" w:fill="FFFFFF" w:themeFill="background1"/>
              </w:rPr>
              <w:instrText xml:space="preserve"> FORMCHECKBOX </w:instrText>
            </w:r>
            <w:r w:rsidR="00856DEF">
              <w:rPr>
                <w:shd w:val="clear" w:color="auto" w:fill="FFFFFF" w:themeFill="background1"/>
              </w:rPr>
            </w:r>
            <w:r w:rsidR="00856DEF">
              <w:rPr>
                <w:shd w:val="clear" w:color="auto" w:fill="FFFFFF" w:themeFill="background1"/>
              </w:rPr>
              <w:fldChar w:fldCharType="separate"/>
            </w:r>
            <w:r w:rsidRPr="00D81A29">
              <w:rPr>
                <w:shd w:val="clear" w:color="auto" w:fill="FFFFFF" w:themeFill="background1"/>
              </w:rPr>
              <w:fldChar w:fldCharType="end"/>
            </w:r>
            <w:r w:rsidRPr="00D81A29">
              <w:rPr>
                <w:shd w:val="clear" w:color="auto" w:fill="FFFFFF" w:themeFill="background1"/>
              </w:rPr>
              <w:t xml:space="preserve"> Oui </w:t>
            </w:r>
            <w:r w:rsidRPr="00D81A29">
              <w:t xml:space="preserve">  </w:t>
            </w:r>
            <w:r w:rsidRPr="00D81A29">
              <w:rPr>
                <w:shd w:val="clear" w:color="auto" w:fill="FFFF99"/>
              </w:rPr>
              <w:fldChar w:fldCharType="begin">
                <w:ffData>
                  <w:name w:val=""/>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rPr>
                <w:shd w:val="clear" w:color="auto" w:fill="FFFFFF" w:themeFill="background1"/>
              </w:rPr>
              <w:t xml:space="preserve"> Non</w:t>
            </w:r>
          </w:p>
        </w:tc>
        <w:tc>
          <w:tcPr>
            <w:tcW w:w="1842" w:type="dxa"/>
            <w:vAlign w:val="center"/>
          </w:tcPr>
          <w:p w14:paraId="4C19D823" w14:textId="77777777" w:rsidR="00B52869" w:rsidRPr="00D81A29" w:rsidRDefault="00B52869" w:rsidP="00F60372">
            <w:pPr>
              <w:spacing w:before="120" w:after="120"/>
              <w:jc w:val="center"/>
              <w:rPr>
                <w:shd w:val="clear" w:color="auto" w:fill="FFFFFF" w:themeFill="background1"/>
              </w:rPr>
            </w:pPr>
          </w:p>
        </w:tc>
        <w:tc>
          <w:tcPr>
            <w:tcW w:w="1843" w:type="dxa"/>
            <w:vAlign w:val="center"/>
          </w:tcPr>
          <w:p w14:paraId="16859EA5" w14:textId="653A98DA" w:rsidR="00B52869" w:rsidRPr="00D81A29" w:rsidRDefault="00B52869">
            <w:pPr>
              <w:spacing w:before="120" w:after="120"/>
              <w:jc w:val="center"/>
              <w:rPr>
                <w:bCs/>
                <w:i/>
                <w:color w:val="4F81BD" w:themeColor="accent1"/>
              </w:rPr>
            </w:pPr>
            <w:r w:rsidRPr="00D81A29">
              <w:rPr>
                <w:bCs/>
                <w:i/>
                <w:color w:val="4F81BD" w:themeColor="accent1"/>
              </w:rPr>
              <w:t xml:space="preserve">Chef </w:t>
            </w:r>
            <w:r w:rsidR="00070D01">
              <w:rPr>
                <w:bCs/>
                <w:i/>
                <w:color w:val="4F81BD" w:themeColor="accent1"/>
              </w:rPr>
              <w:t>de centre</w:t>
            </w:r>
          </w:p>
        </w:tc>
      </w:tr>
      <w:tr w:rsidR="00B52869" w:rsidRPr="00D81A29" w14:paraId="21993FB9" w14:textId="77777777" w:rsidTr="00F60372">
        <w:tblPrEx>
          <w:tblCellMar>
            <w:left w:w="108" w:type="dxa"/>
            <w:right w:w="108" w:type="dxa"/>
          </w:tblCellMar>
        </w:tblPrEx>
        <w:trPr>
          <w:trHeight w:val="690"/>
          <w:tblHeader/>
          <w:jc w:val="center"/>
        </w:trPr>
        <w:tc>
          <w:tcPr>
            <w:tcW w:w="1418" w:type="dxa"/>
            <w:vAlign w:val="center"/>
          </w:tcPr>
          <w:p w14:paraId="3C13A5D0" w14:textId="77777777" w:rsidR="00B52869" w:rsidRPr="00D81A29" w:rsidRDefault="00B52869" w:rsidP="00F60372">
            <w:pPr>
              <w:spacing w:before="120" w:after="120"/>
              <w:jc w:val="center"/>
              <w:rPr>
                <w:b/>
                <w:bCs/>
              </w:rPr>
            </w:pPr>
            <w:r w:rsidRPr="00D81A29">
              <w:rPr>
                <w:b/>
                <w:bCs/>
              </w:rPr>
              <w:t>…</w:t>
            </w:r>
          </w:p>
        </w:tc>
        <w:tc>
          <w:tcPr>
            <w:tcW w:w="3969" w:type="dxa"/>
            <w:gridSpan w:val="3"/>
            <w:vAlign w:val="center"/>
          </w:tcPr>
          <w:p w14:paraId="58CCE47E" w14:textId="77777777" w:rsidR="00B52869" w:rsidRPr="00D81A29" w:rsidRDefault="00B52869" w:rsidP="00F60372">
            <w:pPr>
              <w:spacing w:before="120" w:after="120"/>
              <w:rPr>
                <w:b/>
                <w:bCs/>
              </w:rPr>
            </w:pPr>
          </w:p>
        </w:tc>
        <w:tc>
          <w:tcPr>
            <w:tcW w:w="3969" w:type="dxa"/>
            <w:gridSpan w:val="2"/>
            <w:vAlign w:val="center"/>
          </w:tcPr>
          <w:p w14:paraId="47669E00" w14:textId="77777777" w:rsidR="00B52869" w:rsidRPr="00D81A29" w:rsidRDefault="00B52869" w:rsidP="00F60372">
            <w:pPr>
              <w:spacing w:before="120" w:after="120"/>
              <w:rPr>
                <w:b/>
                <w:bCs/>
              </w:rPr>
            </w:pPr>
          </w:p>
        </w:tc>
        <w:tc>
          <w:tcPr>
            <w:tcW w:w="1843" w:type="dxa"/>
            <w:vAlign w:val="center"/>
          </w:tcPr>
          <w:p w14:paraId="46C832E0" w14:textId="77777777" w:rsidR="00B52869" w:rsidRPr="00D81A29" w:rsidRDefault="00B52869" w:rsidP="00F60372">
            <w:pPr>
              <w:spacing w:before="120" w:after="120"/>
              <w:rPr>
                <w:shd w:val="clear" w:color="auto" w:fill="FFFFFF" w:themeFill="background1"/>
              </w:rPr>
            </w:pPr>
          </w:p>
        </w:tc>
        <w:tc>
          <w:tcPr>
            <w:tcW w:w="1842" w:type="dxa"/>
            <w:vAlign w:val="center"/>
          </w:tcPr>
          <w:p w14:paraId="0954A328" w14:textId="77777777" w:rsidR="00B52869" w:rsidRPr="00D81A29" w:rsidRDefault="00B52869" w:rsidP="00F60372">
            <w:pPr>
              <w:spacing w:before="120" w:after="120"/>
              <w:jc w:val="center"/>
              <w:rPr>
                <w:shd w:val="clear" w:color="auto" w:fill="FFFFFF" w:themeFill="background1"/>
              </w:rPr>
            </w:pPr>
          </w:p>
        </w:tc>
        <w:tc>
          <w:tcPr>
            <w:tcW w:w="1843" w:type="dxa"/>
            <w:vAlign w:val="center"/>
          </w:tcPr>
          <w:p w14:paraId="0F03D89A" w14:textId="77777777" w:rsidR="00B52869" w:rsidRPr="00D81A29" w:rsidRDefault="00B52869" w:rsidP="00F60372">
            <w:pPr>
              <w:spacing w:before="120" w:after="120"/>
              <w:jc w:val="center"/>
              <w:rPr>
                <w:shd w:val="clear" w:color="auto" w:fill="FFFFFF" w:themeFill="background1"/>
              </w:rPr>
            </w:pPr>
          </w:p>
        </w:tc>
      </w:tr>
      <w:tr w:rsidR="00B52869" w:rsidRPr="00D81A29" w14:paraId="1AED1986" w14:textId="77777777" w:rsidTr="00F60372">
        <w:trPr>
          <w:jc w:val="center"/>
        </w:trPr>
        <w:tc>
          <w:tcPr>
            <w:tcW w:w="14884" w:type="dxa"/>
            <w:gridSpan w:val="9"/>
            <w:shd w:val="clear" w:color="auto" w:fill="E6E6E6"/>
          </w:tcPr>
          <w:p w14:paraId="0F2E6364" w14:textId="1C03FC18" w:rsidR="00B52869" w:rsidRPr="00D81A29" w:rsidRDefault="00B52869" w:rsidP="00F60372">
            <w:pPr>
              <w:pStyle w:val="Liste-EPIS"/>
              <w:numPr>
                <w:ilvl w:val="0"/>
                <w:numId w:val="0"/>
              </w:numPr>
              <w:rPr>
                <w:rFonts w:ascii="Times New Roman" w:hAnsi="Times New Roman" w:cs="Times New Roman"/>
                <w:i/>
                <w:sz w:val="22"/>
                <w:szCs w:val="22"/>
              </w:rPr>
            </w:pPr>
            <w:r w:rsidRPr="00D81A29">
              <w:rPr>
                <w:rFonts w:ascii="Times New Roman" w:hAnsi="Times New Roman" w:cs="Times New Roman"/>
                <w:iCs/>
                <w:sz w:val="22"/>
                <w:szCs w:val="22"/>
              </w:rPr>
              <w:t>L.2</w:t>
            </w:r>
            <w:r w:rsidR="00070D01">
              <w:rPr>
                <w:rFonts w:ascii="Times New Roman" w:hAnsi="Times New Roman" w:cs="Times New Roman"/>
                <w:iCs/>
                <w:sz w:val="22"/>
                <w:szCs w:val="22"/>
              </w:rPr>
              <w:t xml:space="preserve"> – </w:t>
            </w:r>
            <w:r w:rsidRPr="00D81A29">
              <w:rPr>
                <w:rFonts w:ascii="Times New Roman" w:hAnsi="Times New Roman" w:cs="Times New Roman"/>
                <w:bCs w:val="0"/>
                <w:sz w:val="22"/>
                <w:szCs w:val="22"/>
              </w:rPr>
              <w:t>Garanties de sécurité associées aux MRR</w:t>
            </w:r>
          </w:p>
          <w:p w14:paraId="01A7BC3D" w14:textId="2D703E26" w:rsidR="00B52869" w:rsidRPr="00D81A29" w:rsidRDefault="00B52869" w:rsidP="00F60372">
            <w:pPr>
              <w:pStyle w:val="Liste-EPIS"/>
              <w:numPr>
                <w:ilvl w:val="0"/>
                <w:numId w:val="0"/>
              </w:numPr>
              <w:rPr>
                <w:rFonts w:ascii="Times New Roman" w:hAnsi="Times New Roman" w:cs="Times New Roman"/>
                <w:iCs/>
                <w:sz w:val="22"/>
                <w:szCs w:val="22"/>
              </w:rPr>
            </w:pPr>
            <w:r w:rsidRPr="00D81A29">
              <w:rPr>
                <w:rFonts w:ascii="Times New Roman" w:hAnsi="Times New Roman" w:cs="Times New Roman"/>
                <w:i/>
                <w:sz w:val="22"/>
                <w:szCs w:val="22"/>
              </w:rPr>
              <w:t>(Traçabilité des preuves relatives aux exigences de sécurité mise en place pour garantir l’efficacité des MRR)</w:t>
            </w:r>
          </w:p>
        </w:tc>
      </w:tr>
      <w:tr w:rsidR="00B52869" w:rsidRPr="00D81A29" w14:paraId="463896D6" w14:textId="77777777" w:rsidTr="00F60372">
        <w:tblPrEx>
          <w:shd w:val="clear" w:color="auto" w:fill="E6E6E6"/>
          <w:tblCellMar>
            <w:left w:w="108" w:type="dxa"/>
            <w:right w:w="108" w:type="dxa"/>
          </w:tblCellMar>
        </w:tblPrEx>
        <w:trPr>
          <w:trHeight w:val="453"/>
          <w:tblHeader/>
          <w:jc w:val="center"/>
        </w:trPr>
        <w:tc>
          <w:tcPr>
            <w:tcW w:w="1418" w:type="dxa"/>
            <w:tcBorders>
              <w:bottom w:val="single" w:sz="2" w:space="0" w:color="000000"/>
            </w:tcBorders>
            <w:shd w:val="clear" w:color="auto" w:fill="E6E6E6"/>
            <w:vAlign w:val="center"/>
          </w:tcPr>
          <w:p w14:paraId="14F8E75A" w14:textId="77777777" w:rsidR="00B52869" w:rsidRPr="00D81A29" w:rsidRDefault="00B52869" w:rsidP="00F60372">
            <w:pPr>
              <w:jc w:val="center"/>
              <w:rPr>
                <w:b/>
                <w:bCs/>
              </w:rPr>
            </w:pPr>
            <w:r w:rsidRPr="00D81A29">
              <w:rPr>
                <w:b/>
                <w:bCs/>
              </w:rPr>
              <w:t>Id. du MRR</w:t>
            </w:r>
          </w:p>
        </w:tc>
        <w:tc>
          <w:tcPr>
            <w:tcW w:w="2835" w:type="dxa"/>
            <w:tcBorders>
              <w:bottom w:val="single" w:sz="2" w:space="0" w:color="000000"/>
            </w:tcBorders>
            <w:shd w:val="clear" w:color="auto" w:fill="E6E6E6"/>
            <w:vAlign w:val="center"/>
          </w:tcPr>
          <w:p w14:paraId="2BD0131E" w14:textId="77777777" w:rsidR="00B52869" w:rsidRPr="00D81A29" w:rsidRDefault="00B52869" w:rsidP="00F60372">
            <w:pPr>
              <w:jc w:val="center"/>
              <w:rPr>
                <w:b/>
                <w:bCs/>
              </w:rPr>
            </w:pPr>
            <w:r w:rsidRPr="00D81A29">
              <w:rPr>
                <w:b/>
                <w:bCs/>
              </w:rPr>
              <w:t>Libellé du MRR</w:t>
            </w:r>
          </w:p>
        </w:tc>
        <w:tc>
          <w:tcPr>
            <w:tcW w:w="782" w:type="dxa"/>
            <w:tcBorders>
              <w:bottom w:val="single" w:sz="2" w:space="0" w:color="000000"/>
            </w:tcBorders>
            <w:shd w:val="clear" w:color="auto" w:fill="E6E6E6"/>
            <w:vAlign w:val="center"/>
          </w:tcPr>
          <w:p w14:paraId="687A368E" w14:textId="77777777" w:rsidR="00B52869" w:rsidRPr="00D81A29" w:rsidRDefault="00B52869" w:rsidP="00F60372">
            <w:pPr>
              <w:jc w:val="center"/>
              <w:rPr>
                <w:b/>
                <w:bCs/>
              </w:rPr>
            </w:pPr>
            <w:r w:rsidRPr="00D81A29">
              <w:rPr>
                <w:b/>
                <w:bCs/>
              </w:rPr>
              <w:t>ER</w:t>
            </w:r>
          </w:p>
        </w:tc>
        <w:tc>
          <w:tcPr>
            <w:tcW w:w="3045" w:type="dxa"/>
            <w:gridSpan w:val="2"/>
            <w:tcBorders>
              <w:bottom w:val="single" w:sz="2" w:space="0" w:color="000000"/>
            </w:tcBorders>
            <w:shd w:val="clear" w:color="auto" w:fill="E6E6E6"/>
            <w:vAlign w:val="center"/>
          </w:tcPr>
          <w:p w14:paraId="338BE72D" w14:textId="7095685C" w:rsidR="00B52869" w:rsidRPr="00D81A29" w:rsidRDefault="00B52869">
            <w:pPr>
              <w:jc w:val="center"/>
              <w:rPr>
                <w:b/>
                <w:bCs/>
              </w:rPr>
            </w:pPr>
            <w:r w:rsidRPr="00D81A29">
              <w:rPr>
                <w:b/>
                <w:bCs/>
              </w:rPr>
              <w:t>Exigence de sécurité</w:t>
            </w:r>
          </w:p>
        </w:tc>
        <w:tc>
          <w:tcPr>
            <w:tcW w:w="3119" w:type="dxa"/>
            <w:gridSpan w:val="2"/>
            <w:tcBorders>
              <w:bottom w:val="single" w:sz="2" w:space="0" w:color="000000"/>
            </w:tcBorders>
            <w:shd w:val="clear" w:color="auto" w:fill="E6E6E6"/>
            <w:vAlign w:val="center"/>
          </w:tcPr>
          <w:p w14:paraId="193075A1" w14:textId="77777777" w:rsidR="00B52869" w:rsidRPr="00D81A29" w:rsidRDefault="00B52869" w:rsidP="00F60372">
            <w:pPr>
              <w:jc w:val="center"/>
              <w:rPr>
                <w:b/>
                <w:bCs/>
              </w:rPr>
            </w:pPr>
            <w:r w:rsidRPr="00D81A29">
              <w:rPr>
                <w:b/>
                <w:bCs/>
              </w:rPr>
              <w:t>Preuve(s) associée(s)</w:t>
            </w:r>
          </w:p>
        </w:tc>
        <w:tc>
          <w:tcPr>
            <w:tcW w:w="1842" w:type="dxa"/>
            <w:tcBorders>
              <w:bottom w:val="single" w:sz="2" w:space="0" w:color="000000"/>
            </w:tcBorders>
            <w:shd w:val="clear" w:color="auto" w:fill="E6E6E6"/>
            <w:vAlign w:val="center"/>
          </w:tcPr>
          <w:p w14:paraId="731D5184" w14:textId="55BFDDB1" w:rsidR="00B52869" w:rsidRPr="00D81A29" w:rsidRDefault="00B52869">
            <w:pPr>
              <w:jc w:val="center"/>
              <w:rPr>
                <w:b/>
                <w:bCs/>
              </w:rPr>
            </w:pPr>
            <w:r w:rsidRPr="00D81A29">
              <w:rPr>
                <w:b/>
                <w:bCs/>
              </w:rPr>
              <w:t xml:space="preserve">Responsable de </w:t>
            </w:r>
            <w:r w:rsidR="00070D01">
              <w:rPr>
                <w:b/>
                <w:bCs/>
              </w:rPr>
              <w:t xml:space="preserve">la </w:t>
            </w:r>
            <w:r w:rsidRPr="00D81A29">
              <w:rPr>
                <w:b/>
                <w:bCs/>
              </w:rPr>
              <w:t>mise en œuvre</w:t>
            </w:r>
          </w:p>
        </w:tc>
        <w:tc>
          <w:tcPr>
            <w:tcW w:w="1843" w:type="dxa"/>
            <w:tcBorders>
              <w:bottom w:val="single" w:sz="2" w:space="0" w:color="000000"/>
            </w:tcBorders>
            <w:shd w:val="clear" w:color="auto" w:fill="E6E6E6"/>
            <w:vAlign w:val="center"/>
          </w:tcPr>
          <w:p w14:paraId="46CD1F5A" w14:textId="5D5AC6BB" w:rsidR="00B52869" w:rsidRPr="00D81A29" w:rsidRDefault="00B52869" w:rsidP="00F60372">
            <w:pPr>
              <w:jc w:val="center"/>
              <w:rPr>
                <w:b/>
                <w:bCs/>
              </w:rPr>
            </w:pPr>
            <w:r w:rsidRPr="00D81A29">
              <w:rPr>
                <w:b/>
                <w:bCs/>
              </w:rPr>
              <w:t>Responsable au sein du PSNA</w:t>
            </w:r>
            <w:r w:rsidR="00070D01">
              <w:rPr>
                <w:b/>
                <w:bCs/>
              </w:rPr>
              <w:t>/D</w:t>
            </w:r>
          </w:p>
        </w:tc>
      </w:tr>
      <w:tr w:rsidR="00B52869" w:rsidRPr="00D81A29" w14:paraId="670BEB10" w14:textId="77777777" w:rsidTr="00F60372">
        <w:tblPrEx>
          <w:shd w:val="clear" w:color="auto" w:fill="E6E6E6"/>
          <w:tblCellMar>
            <w:left w:w="108" w:type="dxa"/>
            <w:right w:w="108" w:type="dxa"/>
          </w:tblCellMar>
        </w:tblPrEx>
        <w:trPr>
          <w:trHeight w:val="783"/>
          <w:tblHeader/>
          <w:jc w:val="center"/>
        </w:trPr>
        <w:tc>
          <w:tcPr>
            <w:tcW w:w="1418" w:type="dxa"/>
            <w:shd w:val="clear" w:color="auto" w:fill="auto"/>
            <w:vAlign w:val="center"/>
          </w:tcPr>
          <w:p w14:paraId="03FF731A" w14:textId="50A2415C"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r w:rsidRPr="00D81A29">
              <w:rPr>
                <w:rFonts w:ascii="Times New Roman" w:hAnsi="Times New Roman" w:cs="Times New Roman"/>
                <w:b w:val="0"/>
                <w:i/>
                <w:color w:val="0070C0"/>
                <w:sz w:val="22"/>
                <w:szCs w:val="22"/>
              </w:rPr>
              <w:t>PREV</w:t>
            </w:r>
            <w:r w:rsidR="00070D01">
              <w:rPr>
                <w:rFonts w:ascii="Times New Roman" w:hAnsi="Times New Roman" w:cs="Times New Roman"/>
                <w:b w:val="0"/>
                <w:i/>
                <w:color w:val="0070C0"/>
                <w:sz w:val="22"/>
                <w:szCs w:val="22"/>
              </w:rPr>
              <w:t xml:space="preserve"> </w:t>
            </w:r>
            <w:r w:rsidRPr="00D81A29">
              <w:rPr>
                <w:rFonts w:ascii="Times New Roman" w:hAnsi="Times New Roman" w:cs="Times New Roman"/>
                <w:b w:val="0"/>
                <w:i/>
                <w:color w:val="0070C0"/>
                <w:sz w:val="22"/>
                <w:szCs w:val="22"/>
              </w:rPr>
              <w:t>01</w:t>
            </w:r>
          </w:p>
        </w:tc>
        <w:tc>
          <w:tcPr>
            <w:tcW w:w="2835" w:type="dxa"/>
            <w:shd w:val="clear" w:color="auto" w:fill="auto"/>
            <w:vAlign w:val="center"/>
          </w:tcPr>
          <w:p w14:paraId="79EF5A60"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r w:rsidRPr="00D81A29">
              <w:rPr>
                <w:rFonts w:ascii="Times New Roman" w:hAnsi="Times New Roman" w:cs="Times New Roman"/>
                <w:b w:val="0"/>
                <w:i/>
                <w:color w:val="0070C0"/>
                <w:sz w:val="22"/>
                <w:szCs w:val="22"/>
              </w:rPr>
              <w:t>Mise en place d’un groupe électrogène</w:t>
            </w:r>
          </w:p>
        </w:tc>
        <w:tc>
          <w:tcPr>
            <w:tcW w:w="782" w:type="dxa"/>
            <w:shd w:val="clear" w:color="auto" w:fill="auto"/>
            <w:vAlign w:val="center"/>
          </w:tcPr>
          <w:p w14:paraId="6E6AFBF9" w14:textId="6D8BB0D3"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r w:rsidRPr="00D81A29">
              <w:rPr>
                <w:rFonts w:ascii="Times New Roman" w:hAnsi="Times New Roman" w:cs="Times New Roman"/>
                <w:b w:val="0"/>
                <w:i/>
                <w:color w:val="0070C0"/>
                <w:sz w:val="22"/>
                <w:szCs w:val="22"/>
              </w:rPr>
              <w:t>ER</w:t>
            </w:r>
            <w:r w:rsidR="00070D01">
              <w:rPr>
                <w:rFonts w:ascii="Times New Roman" w:hAnsi="Times New Roman" w:cs="Times New Roman"/>
                <w:b w:val="0"/>
                <w:i/>
                <w:color w:val="0070C0"/>
                <w:sz w:val="22"/>
                <w:szCs w:val="22"/>
              </w:rPr>
              <w:t xml:space="preserve"> </w:t>
            </w:r>
            <w:r w:rsidRPr="00D81A29">
              <w:rPr>
                <w:rFonts w:ascii="Times New Roman" w:hAnsi="Times New Roman" w:cs="Times New Roman"/>
                <w:b w:val="0"/>
                <w:i/>
                <w:color w:val="0070C0"/>
                <w:sz w:val="22"/>
                <w:szCs w:val="22"/>
              </w:rPr>
              <w:t>01</w:t>
            </w:r>
          </w:p>
        </w:tc>
        <w:tc>
          <w:tcPr>
            <w:tcW w:w="3045" w:type="dxa"/>
            <w:gridSpan w:val="2"/>
            <w:shd w:val="clear" w:color="auto" w:fill="auto"/>
            <w:vAlign w:val="center"/>
          </w:tcPr>
          <w:p w14:paraId="19517D44"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r w:rsidRPr="00D81A29">
              <w:rPr>
                <w:rFonts w:ascii="Times New Roman" w:hAnsi="Times New Roman" w:cs="Times New Roman"/>
                <w:b w:val="0"/>
                <w:i/>
                <w:color w:val="0070C0"/>
                <w:sz w:val="22"/>
                <w:szCs w:val="22"/>
              </w:rPr>
              <w:t>Le système dispose d’un système électrique secours</w:t>
            </w:r>
          </w:p>
        </w:tc>
        <w:tc>
          <w:tcPr>
            <w:tcW w:w="3119" w:type="dxa"/>
            <w:gridSpan w:val="2"/>
            <w:vAlign w:val="center"/>
          </w:tcPr>
          <w:p w14:paraId="663F4C47"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r w:rsidRPr="00D81A29">
              <w:rPr>
                <w:rFonts w:ascii="Times New Roman" w:hAnsi="Times New Roman" w:cs="Times New Roman"/>
                <w:b w:val="0"/>
                <w:i/>
                <w:color w:val="0070C0"/>
                <w:sz w:val="22"/>
                <w:szCs w:val="22"/>
              </w:rPr>
              <w:t>Compte-rendu d’intervention de l’USID</w:t>
            </w:r>
          </w:p>
        </w:tc>
        <w:tc>
          <w:tcPr>
            <w:tcW w:w="1842" w:type="dxa"/>
            <w:shd w:val="clear" w:color="auto" w:fill="auto"/>
            <w:vAlign w:val="center"/>
          </w:tcPr>
          <w:p w14:paraId="255E30F0" w14:textId="77777777" w:rsidR="00B52869" w:rsidRPr="00D81A29" w:rsidRDefault="00B52869" w:rsidP="005F64C0">
            <w:pPr>
              <w:pStyle w:val="Liste-EPIS"/>
              <w:numPr>
                <w:ilvl w:val="0"/>
                <w:numId w:val="0"/>
              </w:numPr>
              <w:spacing w:before="120"/>
              <w:jc w:val="center"/>
              <w:rPr>
                <w:rFonts w:ascii="Times New Roman" w:hAnsi="Times New Roman" w:cs="Times New Roman"/>
                <w:b w:val="0"/>
                <w:i/>
                <w:color w:val="0070C0"/>
                <w:sz w:val="22"/>
                <w:szCs w:val="22"/>
              </w:rPr>
            </w:pPr>
            <w:r w:rsidRPr="00D81A29">
              <w:rPr>
                <w:rFonts w:ascii="Times New Roman" w:hAnsi="Times New Roman" w:cs="Times New Roman"/>
                <w:b w:val="0"/>
                <w:i/>
                <w:color w:val="0070C0"/>
                <w:sz w:val="22"/>
                <w:szCs w:val="22"/>
              </w:rPr>
              <w:t>USID</w:t>
            </w:r>
          </w:p>
        </w:tc>
        <w:tc>
          <w:tcPr>
            <w:tcW w:w="1843" w:type="dxa"/>
            <w:shd w:val="clear" w:color="auto" w:fill="auto"/>
            <w:vAlign w:val="center"/>
          </w:tcPr>
          <w:p w14:paraId="2988254E" w14:textId="77777777" w:rsidR="00B52869" w:rsidRPr="00D81A29" w:rsidRDefault="00B52869" w:rsidP="005F64C0">
            <w:pPr>
              <w:pStyle w:val="Liste-EPIS"/>
              <w:numPr>
                <w:ilvl w:val="0"/>
                <w:numId w:val="0"/>
              </w:numPr>
              <w:spacing w:before="120"/>
              <w:jc w:val="center"/>
              <w:rPr>
                <w:rFonts w:ascii="Times New Roman" w:hAnsi="Times New Roman" w:cs="Times New Roman"/>
                <w:b w:val="0"/>
                <w:i/>
                <w:color w:val="0070C0"/>
                <w:sz w:val="22"/>
                <w:szCs w:val="22"/>
              </w:rPr>
            </w:pPr>
            <w:r w:rsidRPr="00D81A29">
              <w:rPr>
                <w:rFonts w:ascii="Times New Roman" w:hAnsi="Times New Roman" w:cs="Times New Roman"/>
                <w:b w:val="0"/>
                <w:i/>
                <w:color w:val="0070C0"/>
                <w:sz w:val="22"/>
                <w:szCs w:val="22"/>
              </w:rPr>
              <w:t>Chef de quart</w:t>
            </w:r>
          </w:p>
        </w:tc>
      </w:tr>
      <w:tr w:rsidR="00B52869" w:rsidRPr="00D81A29" w14:paraId="2821B545" w14:textId="77777777" w:rsidTr="00F60372">
        <w:tblPrEx>
          <w:shd w:val="clear" w:color="auto" w:fill="E6E6E6"/>
          <w:tblCellMar>
            <w:left w:w="108" w:type="dxa"/>
            <w:right w:w="108" w:type="dxa"/>
          </w:tblCellMar>
        </w:tblPrEx>
        <w:trPr>
          <w:trHeight w:val="783"/>
          <w:tblHeader/>
          <w:jc w:val="center"/>
        </w:trPr>
        <w:tc>
          <w:tcPr>
            <w:tcW w:w="1418" w:type="dxa"/>
            <w:shd w:val="clear" w:color="auto" w:fill="auto"/>
            <w:vAlign w:val="center"/>
          </w:tcPr>
          <w:p w14:paraId="4F45BAD3" w14:textId="5BD9A567" w:rsidR="00B52869" w:rsidRPr="00D81A29" w:rsidRDefault="00B52869">
            <w:pPr>
              <w:pStyle w:val="Liste-EPIS"/>
              <w:numPr>
                <w:ilvl w:val="0"/>
                <w:numId w:val="0"/>
              </w:numPr>
              <w:spacing w:before="120"/>
              <w:rPr>
                <w:rFonts w:ascii="Times New Roman" w:hAnsi="Times New Roman" w:cs="Times New Roman"/>
                <w:b w:val="0"/>
                <w:i/>
                <w:color w:val="0070C0"/>
                <w:sz w:val="22"/>
                <w:szCs w:val="22"/>
              </w:rPr>
            </w:pPr>
          </w:p>
        </w:tc>
        <w:tc>
          <w:tcPr>
            <w:tcW w:w="2835" w:type="dxa"/>
            <w:shd w:val="clear" w:color="auto" w:fill="auto"/>
            <w:vAlign w:val="center"/>
          </w:tcPr>
          <w:p w14:paraId="411D0DB7"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782" w:type="dxa"/>
            <w:shd w:val="clear" w:color="auto" w:fill="auto"/>
            <w:vAlign w:val="center"/>
          </w:tcPr>
          <w:p w14:paraId="12A3EFE3"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3045" w:type="dxa"/>
            <w:gridSpan w:val="2"/>
            <w:shd w:val="clear" w:color="auto" w:fill="auto"/>
            <w:vAlign w:val="center"/>
          </w:tcPr>
          <w:p w14:paraId="3636991A"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3119" w:type="dxa"/>
            <w:gridSpan w:val="2"/>
            <w:vAlign w:val="center"/>
          </w:tcPr>
          <w:p w14:paraId="679C58C7"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1842" w:type="dxa"/>
            <w:shd w:val="clear" w:color="auto" w:fill="auto"/>
            <w:vAlign w:val="center"/>
          </w:tcPr>
          <w:p w14:paraId="7406BE6E" w14:textId="77777777" w:rsidR="00B52869" w:rsidRPr="00D81A29" w:rsidRDefault="00B52869" w:rsidP="00520779">
            <w:pPr>
              <w:pStyle w:val="Liste-EPIS"/>
              <w:numPr>
                <w:ilvl w:val="0"/>
                <w:numId w:val="0"/>
              </w:numPr>
              <w:spacing w:before="120"/>
              <w:rPr>
                <w:rFonts w:ascii="Times New Roman" w:hAnsi="Times New Roman" w:cs="Times New Roman"/>
                <w:b w:val="0"/>
                <w:i/>
                <w:color w:val="0070C0"/>
                <w:sz w:val="22"/>
                <w:szCs w:val="22"/>
              </w:rPr>
            </w:pPr>
          </w:p>
        </w:tc>
        <w:tc>
          <w:tcPr>
            <w:tcW w:w="1843" w:type="dxa"/>
            <w:shd w:val="clear" w:color="auto" w:fill="auto"/>
            <w:vAlign w:val="center"/>
          </w:tcPr>
          <w:p w14:paraId="41C470A1" w14:textId="77777777" w:rsidR="00B52869" w:rsidRPr="00D81A29" w:rsidRDefault="00B52869" w:rsidP="00520779">
            <w:pPr>
              <w:pStyle w:val="Liste-EPIS"/>
              <w:numPr>
                <w:ilvl w:val="0"/>
                <w:numId w:val="0"/>
              </w:numPr>
              <w:spacing w:before="120"/>
              <w:rPr>
                <w:rFonts w:ascii="Times New Roman" w:hAnsi="Times New Roman" w:cs="Times New Roman"/>
                <w:b w:val="0"/>
                <w:i/>
                <w:color w:val="0070C0"/>
                <w:sz w:val="22"/>
                <w:szCs w:val="22"/>
              </w:rPr>
            </w:pPr>
          </w:p>
        </w:tc>
      </w:tr>
      <w:tr w:rsidR="00B52869" w:rsidRPr="00D81A29" w14:paraId="5B1CD1BC" w14:textId="77777777" w:rsidTr="00F60372">
        <w:tblPrEx>
          <w:shd w:val="clear" w:color="auto" w:fill="E6E6E6"/>
          <w:tblCellMar>
            <w:left w:w="108" w:type="dxa"/>
            <w:right w:w="108" w:type="dxa"/>
          </w:tblCellMar>
        </w:tblPrEx>
        <w:trPr>
          <w:trHeight w:val="783"/>
          <w:tblHeader/>
          <w:jc w:val="center"/>
        </w:trPr>
        <w:tc>
          <w:tcPr>
            <w:tcW w:w="1418" w:type="dxa"/>
            <w:shd w:val="clear" w:color="auto" w:fill="auto"/>
            <w:vAlign w:val="center"/>
          </w:tcPr>
          <w:p w14:paraId="3033D74F"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2835" w:type="dxa"/>
            <w:shd w:val="clear" w:color="auto" w:fill="auto"/>
            <w:vAlign w:val="center"/>
          </w:tcPr>
          <w:p w14:paraId="4FD7B0DD"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782" w:type="dxa"/>
            <w:shd w:val="clear" w:color="auto" w:fill="auto"/>
            <w:vAlign w:val="center"/>
          </w:tcPr>
          <w:p w14:paraId="20A8ECD9"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3045" w:type="dxa"/>
            <w:gridSpan w:val="2"/>
            <w:shd w:val="clear" w:color="auto" w:fill="auto"/>
            <w:vAlign w:val="center"/>
          </w:tcPr>
          <w:p w14:paraId="0B92FD27"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3119" w:type="dxa"/>
            <w:gridSpan w:val="2"/>
            <w:vAlign w:val="center"/>
          </w:tcPr>
          <w:p w14:paraId="21067D1D"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1842" w:type="dxa"/>
            <w:shd w:val="clear" w:color="auto" w:fill="auto"/>
            <w:vAlign w:val="center"/>
          </w:tcPr>
          <w:p w14:paraId="10FA8101"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1843" w:type="dxa"/>
            <w:shd w:val="clear" w:color="auto" w:fill="auto"/>
            <w:vAlign w:val="center"/>
          </w:tcPr>
          <w:p w14:paraId="7533B111"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r>
      <w:tr w:rsidR="00B52869" w:rsidRPr="00D81A29" w14:paraId="6F405A36" w14:textId="77777777" w:rsidTr="00F60372">
        <w:tblPrEx>
          <w:shd w:val="clear" w:color="auto" w:fill="E6E6E6"/>
          <w:tblCellMar>
            <w:left w:w="108" w:type="dxa"/>
            <w:right w:w="108" w:type="dxa"/>
          </w:tblCellMar>
        </w:tblPrEx>
        <w:trPr>
          <w:trHeight w:val="783"/>
          <w:tblHeader/>
          <w:jc w:val="center"/>
        </w:trPr>
        <w:tc>
          <w:tcPr>
            <w:tcW w:w="1418" w:type="dxa"/>
            <w:shd w:val="clear" w:color="auto" w:fill="auto"/>
            <w:vAlign w:val="center"/>
          </w:tcPr>
          <w:p w14:paraId="7BA6FD2C"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2835" w:type="dxa"/>
            <w:shd w:val="clear" w:color="auto" w:fill="auto"/>
            <w:vAlign w:val="center"/>
          </w:tcPr>
          <w:p w14:paraId="504B860E"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782" w:type="dxa"/>
            <w:shd w:val="clear" w:color="auto" w:fill="auto"/>
            <w:vAlign w:val="center"/>
          </w:tcPr>
          <w:p w14:paraId="7C62B7B3"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3045" w:type="dxa"/>
            <w:gridSpan w:val="2"/>
            <w:shd w:val="clear" w:color="auto" w:fill="auto"/>
            <w:vAlign w:val="center"/>
          </w:tcPr>
          <w:p w14:paraId="722E4E74"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3119" w:type="dxa"/>
            <w:gridSpan w:val="2"/>
            <w:vAlign w:val="center"/>
          </w:tcPr>
          <w:p w14:paraId="75849EDD"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1842" w:type="dxa"/>
            <w:shd w:val="clear" w:color="auto" w:fill="auto"/>
            <w:vAlign w:val="center"/>
          </w:tcPr>
          <w:p w14:paraId="7BCF85AF"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1843" w:type="dxa"/>
            <w:shd w:val="clear" w:color="auto" w:fill="auto"/>
            <w:vAlign w:val="center"/>
          </w:tcPr>
          <w:p w14:paraId="63487F16"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r>
      <w:tr w:rsidR="00B52869" w:rsidRPr="00D81A29" w14:paraId="4A530BF0" w14:textId="77777777" w:rsidTr="00F60372">
        <w:tblPrEx>
          <w:shd w:val="clear" w:color="auto" w:fill="E6E6E6"/>
          <w:tblCellMar>
            <w:left w:w="108" w:type="dxa"/>
            <w:right w:w="108" w:type="dxa"/>
          </w:tblCellMar>
        </w:tblPrEx>
        <w:trPr>
          <w:trHeight w:val="783"/>
          <w:tblHeader/>
          <w:jc w:val="center"/>
        </w:trPr>
        <w:tc>
          <w:tcPr>
            <w:tcW w:w="1418" w:type="dxa"/>
            <w:shd w:val="clear" w:color="auto" w:fill="auto"/>
            <w:vAlign w:val="center"/>
          </w:tcPr>
          <w:p w14:paraId="12D1C70D"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2835" w:type="dxa"/>
            <w:shd w:val="clear" w:color="auto" w:fill="auto"/>
            <w:vAlign w:val="center"/>
          </w:tcPr>
          <w:p w14:paraId="14CDF3E6"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782" w:type="dxa"/>
            <w:shd w:val="clear" w:color="auto" w:fill="auto"/>
            <w:vAlign w:val="center"/>
          </w:tcPr>
          <w:p w14:paraId="3C127E8B"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3045" w:type="dxa"/>
            <w:gridSpan w:val="2"/>
            <w:shd w:val="clear" w:color="auto" w:fill="auto"/>
            <w:vAlign w:val="center"/>
          </w:tcPr>
          <w:p w14:paraId="2C8D78FB"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3119" w:type="dxa"/>
            <w:gridSpan w:val="2"/>
            <w:vAlign w:val="center"/>
          </w:tcPr>
          <w:p w14:paraId="4A6710E5"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1842" w:type="dxa"/>
            <w:shd w:val="clear" w:color="auto" w:fill="auto"/>
            <w:vAlign w:val="center"/>
          </w:tcPr>
          <w:p w14:paraId="6F00079E"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c>
          <w:tcPr>
            <w:tcW w:w="1843" w:type="dxa"/>
            <w:shd w:val="clear" w:color="auto" w:fill="auto"/>
            <w:vAlign w:val="center"/>
          </w:tcPr>
          <w:p w14:paraId="6F311DD9" w14:textId="77777777" w:rsidR="00B52869" w:rsidRPr="00D81A29" w:rsidRDefault="00B52869" w:rsidP="005F64C0">
            <w:pPr>
              <w:pStyle w:val="Liste-EPIS"/>
              <w:numPr>
                <w:ilvl w:val="0"/>
                <w:numId w:val="0"/>
              </w:numPr>
              <w:spacing w:before="120"/>
              <w:rPr>
                <w:rFonts w:ascii="Times New Roman" w:hAnsi="Times New Roman" w:cs="Times New Roman"/>
                <w:b w:val="0"/>
                <w:i/>
                <w:color w:val="0070C0"/>
                <w:sz w:val="22"/>
                <w:szCs w:val="22"/>
              </w:rPr>
            </w:pPr>
          </w:p>
        </w:tc>
      </w:tr>
    </w:tbl>
    <w:p w14:paraId="5A631AD1" w14:textId="1F439B4E" w:rsidR="00B52869" w:rsidRDefault="00B52869">
      <w:pPr>
        <w:suppressAutoHyphens w:val="0"/>
        <w:rPr>
          <w:b/>
          <w:bCs/>
        </w:rPr>
        <w:sectPr w:rsidR="00B52869" w:rsidSect="00F60372">
          <w:headerReference w:type="default" r:id="rId11"/>
          <w:pgSz w:w="16838" w:h="11906" w:orient="landscape"/>
          <w:pgMar w:top="1627" w:right="851" w:bottom="1111" w:left="851" w:header="709" w:footer="720" w:gutter="0"/>
          <w:cols w:space="720"/>
          <w:docGrid w:linePitch="360"/>
        </w:sectPr>
      </w:pPr>
    </w:p>
    <w:tbl>
      <w:tblPr>
        <w:tblW w:w="10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931"/>
        <w:gridCol w:w="1701"/>
      </w:tblGrid>
      <w:tr w:rsidR="00F60372" w:rsidRPr="00D81A29" w14:paraId="0F00564D" w14:textId="77777777" w:rsidTr="00F60372">
        <w:trPr>
          <w:cantSplit/>
          <w:trHeight w:val="304"/>
          <w:jc w:val="center"/>
        </w:trPr>
        <w:tc>
          <w:tcPr>
            <w:tcW w:w="10632" w:type="dxa"/>
            <w:gridSpan w:val="2"/>
            <w:shd w:val="clear" w:color="auto" w:fill="E6E6E6"/>
            <w:vAlign w:val="center"/>
          </w:tcPr>
          <w:p w14:paraId="3BD918F7" w14:textId="316F0054" w:rsidR="00F60372" w:rsidRPr="00D81A29" w:rsidRDefault="00F60372" w:rsidP="00F60372">
            <w:pPr>
              <w:pStyle w:val="Liste-EPIS"/>
              <w:numPr>
                <w:ilvl w:val="0"/>
                <w:numId w:val="0"/>
              </w:numPr>
              <w:spacing w:before="120" w:after="120"/>
              <w:ind w:left="5"/>
              <w:rPr>
                <w:rFonts w:ascii="Times New Roman" w:hAnsi="Times New Roman" w:cs="Times New Roman"/>
                <w:sz w:val="22"/>
                <w:szCs w:val="22"/>
              </w:rPr>
            </w:pPr>
            <w:r w:rsidRPr="00D81A29">
              <w:rPr>
                <w:rFonts w:ascii="Times New Roman" w:hAnsi="Times New Roman" w:cs="Times New Roman"/>
                <w:sz w:val="22"/>
                <w:szCs w:val="22"/>
              </w:rPr>
              <w:lastRenderedPageBreak/>
              <w:t>O</w:t>
            </w:r>
            <w:r w:rsidR="00B265F2">
              <w:rPr>
                <w:rFonts w:ascii="Times New Roman" w:hAnsi="Times New Roman" w:cs="Times New Roman"/>
                <w:sz w:val="22"/>
                <w:szCs w:val="22"/>
              </w:rPr>
              <w:t xml:space="preserve"> – </w:t>
            </w:r>
            <w:r w:rsidRPr="00D81A29">
              <w:rPr>
                <w:rFonts w:ascii="Times New Roman" w:hAnsi="Times New Roman" w:cs="Times New Roman"/>
                <w:sz w:val="22"/>
                <w:szCs w:val="22"/>
              </w:rPr>
              <w:t>Assurance sécurité</w:t>
            </w:r>
          </w:p>
          <w:p w14:paraId="129F9413" w14:textId="77777777" w:rsidR="00F60372" w:rsidRPr="00D81A29" w:rsidRDefault="00F60372" w:rsidP="00F60372">
            <w:pPr>
              <w:pStyle w:val="Liste-EPIS"/>
              <w:numPr>
                <w:ilvl w:val="0"/>
                <w:numId w:val="0"/>
              </w:numPr>
              <w:spacing w:before="120" w:after="120"/>
              <w:ind w:left="459"/>
              <w:rPr>
                <w:rFonts w:ascii="Times New Roman" w:hAnsi="Times New Roman" w:cs="Times New Roman"/>
                <w:sz w:val="22"/>
                <w:szCs w:val="22"/>
              </w:rPr>
            </w:pPr>
            <w:r w:rsidRPr="00D81A29">
              <w:rPr>
                <w:rFonts w:ascii="Times New Roman" w:hAnsi="Times New Roman" w:cs="Times New Roman"/>
                <w:i/>
                <w:sz w:val="22"/>
                <w:szCs w:val="22"/>
              </w:rPr>
              <w:t>(maintien dans le temps de la tenue des objectifs de sécurité associés au changement)</w:t>
            </w:r>
          </w:p>
        </w:tc>
      </w:tr>
      <w:tr w:rsidR="00F60372" w:rsidRPr="00D81A29" w14:paraId="602F6B0A" w14:textId="77777777" w:rsidTr="00F60372">
        <w:trPr>
          <w:cantSplit/>
          <w:trHeight w:val="489"/>
          <w:jc w:val="center"/>
        </w:trPr>
        <w:tc>
          <w:tcPr>
            <w:tcW w:w="8931" w:type="dxa"/>
            <w:shd w:val="clear" w:color="auto" w:fill="E0E0E0"/>
            <w:vAlign w:val="center"/>
          </w:tcPr>
          <w:p w14:paraId="1AFB80B2" w14:textId="77777777" w:rsidR="00F60372" w:rsidRPr="00D81A29" w:rsidRDefault="00F60372" w:rsidP="00F60372">
            <w:pPr>
              <w:spacing w:before="120" w:after="120"/>
              <w:jc w:val="center"/>
              <w:rPr>
                <w:b/>
                <w:bCs/>
              </w:rPr>
            </w:pPr>
            <w:r w:rsidRPr="00D81A29">
              <w:rPr>
                <w:b/>
                <w:bCs/>
              </w:rPr>
              <w:t>Moyens mis en œuvre</w:t>
            </w:r>
          </w:p>
        </w:tc>
        <w:tc>
          <w:tcPr>
            <w:tcW w:w="1701" w:type="dxa"/>
            <w:shd w:val="clear" w:color="auto" w:fill="E0E0E0"/>
            <w:vAlign w:val="center"/>
          </w:tcPr>
          <w:p w14:paraId="3D84F366" w14:textId="29CA7FA3" w:rsidR="00F60372" w:rsidRPr="00D81A29" w:rsidRDefault="00F60372" w:rsidP="00F60372">
            <w:pPr>
              <w:spacing w:before="120" w:after="120"/>
              <w:jc w:val="center"/>
              <w:rPr>
                <w:b/>
                <w:bCs/>
              </w:rPr>
            </w:pPr>
            <w:r w:rsidRPr="00D81A29">
              <w:rPr>
                <w:b/>
                <w:bCs/>
              </w:rPr>
              <w:t>Périodicité</w:t>
            </w:r>
          </w:p>
          <w:p w14:paraId="307A5584" w14:textId="77777777" w:rsidR="00F60372" w:rsidRPr="00D81A29" w:rsidRDefault="00F60372" w:rsidP="00F60372">
            <w:pPr>
              <w:spacing w:before="120" w:after="120"/>
              <w:jc w:val="center"/>
              <w:rPr>
                <w:b/>
                <w:bCs/>
              </w:rPr>
            </w:pPr>
            <w:r w:rsidRPr="00D81A29">
              <w:rPr>
                <w:b/>
                <w:bCs/>
              </w:rPr>
              <w:t>(si besoin)</w:t>
            </w:r>
          </w:p>
        </w:tc>
        <w:bookmarkStart w:id="2" w:name="_GoBack"/>
        <w:bookmarkEnd w:id="2"/>
      </w:tr>
      <w:tr w:rsidR="00F60372" w:rsidRPr="00D81A29" w14:paraId="56731388" w14:textId="77777777" w:rsidTr="00F60372">
        <w:trPr>
          <w:cantSplit/>
          <w:trHeight w:val="963"/>
          <w:jc w:val="center"/>
        </w:trPr>
        <w:tc>
          <w:tcPr>
            <w:tcW w:w="8931" w:type="dxa"/>
          </w:tcPr>
          <w:p w14:paraId="162A406B" w14:textId="77777777" w:rsidR="00F60372" w:rsidRPr="00D81A29" w:rsidRDefault="00F60372" w:rsidP="00F60372">
            <w:pPr>
              <w:spacing w:before="120" w:after="120"/>
              <w:rPr>
                <w:bCs/>
                <w:i/>
                <w:color w:val="0070C0"/>
              </w:rPr>
            </w:pPr>
            <w:r w:rsidRPr="00D81A29">
              <w:rPr>
                <w:bCs/>
                <w:i/>
                <w:color w:val="0070C0"/>
              </w:rPr>
              <w:t>Indicateurs de sécurité spécifiques</w:t>
            </w:r>
          </w:p>
        </w:tc>
        <w:tc>
          <w:tcPr>
            <w:tcW w:w="1701" w:type="dxa"/>
          </w:tcPr>
          <w:p w14:paraId="111B114B" w14:textId="77777777" w:rsidR="00F60372" w:rsidRPr="00D81A29" w:rsidRDefault="00F60372" w:rsidP="00F60372">
            <w:pPr>
              <w:rPr>
                <w:b/>
                <w:bCs/>
              </w:rPr>
            </w:pPr>
          </w:p>
        </w:tc>
      </w:tr>
      <w:tr w:rsidR="00F60372" w:rsidRPr="00D81A29" w14:paraId="6095BCA3" w14:textId="77777777" w:rsidTr="00F60372">
        <w:trPr>
          <w:cantSplit/>
          <w:trHeight w:val="991"/>
          <w:jc w:val="center"/>
        </w:trPr>
        <w:tc>
          <w:tcPr>
            <w:tcW w:w="8931" w:type="dxa"/>
          </w:tcPr>
          <w:p w14:paraId="17C12578" w14:textId="77777777" w:rsidR="00F60372" w:rsidRPr="00D81A29" w:rsidRDefault="00F60372" w:rsidP="00F60372">
            <w:pPr>
              <w:spacing w:before="120" w:after="120"/>
              <w:rPr>
                <w:bCs/>
                <w:i/>
                <w:color w:val="0070C0"/>
              </w:rPr>
            </w:pPr>
            <w:r w:rsidRPr="00D81A29">
              <w:rPr>
                <w:bCs/>
                <w:i/>
                <w:color w:val="0070C0"/>
              </w:rPr>
              <w:t>Réunions périodiques</w:t>
            </w:r>
          </w:p>
        </w:tc>
        <w:tc>
          <w:tcPr>
            <w:tcW w:w="1701" w:type="dxa"/>
          </w:tcPr>
          <w:p w14:paraId="67C736FF" w14:textId="77777777" w:rsidR="00F60372" w:rsidRPr="00D81A29" w:rsidRDefault="00F60372" w:rsidP="00F60372">
            <w:pPr>
              <w:spacing w:before="120" w:after="120"/>
              <w:rPr>
                <w:b/>
                <w:bCs/>
              </w:rPr>
            </w:pPr>
          </w:p>
        </w:tc>
      </w:tr>
      <w:tr w:rsidR="00F60372" w:rsidRPr="00D81A29" w14:paraId="14BF96C9" w14:textId="77777777" w:rsidTr="00F60372">
        <w:trPr>
          <w:cantSplit/>
          <w:trHeight w:val="1488"/>
          <w:jc w:val="center"/>
        </w:trPr>
        <w:tc>
          <w:tcPr>
            <w:tcW w:w="8931" w:type="dxa"/>
          </w:tcPr>
          <w:p w14:paraId="6B72978C" w14:textId="7A668537" w:rsidR="00F60372" w:rsidRPr="00D81A29" w:rsidRDefault="00F60372" w:rsidP="00F60372">
            <w:pPr>
              <w:spacing w:before="120" w:after="120"/>
              <w:rPr>
                <w:bCs/>
                <w:i/>
                <w:color w:val="0070C0"/>
              </w:rPr>
            </w:pPr>
            <w:r w:rsidRPr="00D81A29">
              <w:rPr>
                <w:bCs/>
                <w:i/>
                <w:color w:val="0070C0"/>
              </w:rPr>
              <w:t>FNE</w:t>
            </w:r>
          </w:p>
          <w:p w14:paraId="262CCA00" w14:textId="787475A8" w:rsidR="00F60372" w:rsidRPr="00D81A29" w:rsidRDefault="00F60372">
            <w:pPr>
              <w:spacing w:before="120" w:after="120"/>
              <w:rPr>
                <w:bCs/>
                <w:i/>
                <w:color w:val="0070C0"/>
              </w:rPr>
            </w:pPr>
            <w:r w:rsidRPr="00D81A29">
              <w:rPr>
                <w:bCs/>
                <w:i/>
                <w:color w:val="0070C0"/>
              </w:rPr>
              <w:t xml:space="preserve">Les éléments de sortie du processus </w:t>
            </w:r>
            <w:r w:rsidR="00B265F2">
              <w:rPr>
                <w:bCs/>
                <w:i/>
                <w:color w:val="0070C0"/>
              </w:rPr>
              <w:t>prestataire</w:t>
            </w:r>
            <w:r w:rsidRPr="00D81A29">
              <w:rPr>
                <w:bCs/>
                <w:i/>
                <w:color w:val="0070C0"/>
              </w:rPr>
              <w:t xml:space="preserve"> d’analyse des évènements d’une FNE</w:t>
            </w:r>
          </w:p>
        </w:tc>
        <w:tc>
          <w:tcPr>
            <w:tcW w:w="1701" w:type="dxa"/>
          </w:tcPr>
          <w:p w14:paraId="1F4E2A75" w14:textId="77777777" w:rsidR="00F60372" w:rsidRPr="00D81A29" w:rsidRDefault="00F60372" w:rsidP="00F60372">
            <w:pPr>
              <w:spacing w:before="120" w:after="120"/>
              <w:rPr>
                <w:b/>
                <w:bCs/>
              </w:rPr>
            </w:pPr>
          </w:p>
        </w:tc>
      </w:tr>
      <w:tr w:rsidR="00F60372" w:rsidRPr="00D81A29" w14:paraId="73309CD3" w14:textId="77777777" w:rsidTr="00F60372">
        <w:trPr>
          <w:cantSplit/>
          <w:trHeight w:val="1410"/>
          <w:jc w:val="center"/>
        </w:trPr>
        <w:tc>
          <w:tcPr>
            <w:tcW w:w="8931" w:type="dxa"/>
          </w:tcPr>
          <w:p w14:paraId="15084D0D" w14:textId="77777777" w:rsidR="00F60372" w:rsidRPr="00D81A29" w:rsidRDefault="00F60372" w:rsidP="00F60372">
            <w:pPr>
              <w:spacing w:before="120"/>
              <w:rPr>
                <w:bCs/>
                <w:i/>
                <w:color w:val="0070C0"/>
              </w:rPr>
            </w:pPr>
            <w:r w:rsidRPr="00D81A29">
              <w:rPr>
                <w:bCs/>
                <w:i/>
                <w:color w:val="0070C0"/>
              </w:rPr>
              <w:t>A minima :</w:t>
            </w:r>
          </w:p>
          <w:p w14:paraId="7A80AFC1" w14:textId="17428C7F" w:rsidR="00F60372" w:rsidRPr="00D81A29" w:rsidRDefault="00462032">
            <w:pPr>
              <w:spacing w:before="120"/>
              <w:rPr>
                <w:bCs/>
                <w:i/>
                <w:color w:val="0070C0"/>
              </w:rPr>
            </w:pPr>
            <w:r>
              <w:rPr>
                <w:bCs/>
                <w:i/>
                <w:color w:val="0070C0"/>
              </w:rPr>
              <w:t>Le centre de contrôle assurera un suivi de l’occurrence de la survenue</w:t>
            </w:r>
            <w:r w:rsidR="00F60372" w:rsidRPr="00D81A29">
              <w:rPr>
                <w:bCs/>
                <w:i/>
                <w:color w:val="0070C0"/>
              </w:rPr>
              <w:t xml:space="preserve"> </w:t>
            </w:r>
            <w:r>
              <w:rPr>
                <w:bCs/>
                <w:i/>
                <w:color w:val="0070C0"/>
              </w:rPr>
              <w:t>d</w:t>
            </w:r>
            <w:r w:rsidR="00F60372" w:rsidRPr="00D81A29">
              <w:rPr>
                <w:bCs/>
                <w:i/>
                <w:color w:val="0070C0"/>
              </w:rPr>
              <w:t xml:space="preserve">es ER </w:t>
            </w:r>
            <w:r>
              <w:rPr>
                <w:bCs/>
                <w:i/>
                <w:color w:val="0070C0"/>
              </w:rPr>
              <w:t>pendant x mois afin de vérifier la pertinence et l’efficacité des MRR</w:t>
            </w:r>
          </w:p>
        </w:tc>
        <w:tc>
          <w:tcPr>
            <w:tcW w:w="1701" w:type="dxa"/>
            <w:vAlign w:val="center"/>
          </w:tcPr>
          <w:p w14:paraId="35E37C9E" w14:textId="77777777" w:rsidR="00F60372" w:rsidRPr="00D81A29" w:rsidRDefault="00F60372" w:rsidP="00F60372">
            <w:pPr>
              <w:rPr>
                <w:b/>
                <w:bCs/>
              </w:rPr>
            </w:pPr>
            <w:r w:rsidRPr="00D81A29">
              <w:rPr>
                <w:bCs/>
                <w:i/>
                <w:color w:val="0070C0"/>
              </w:rPr>
              <w:t>Mensuelle</w:t>
            </w:r>
          </w:p>
        </w:tc>
      </w:tr>
      <w:tr w:rsidR="00F60372" w:rsidRPr="00D81A29" w14:paraId="669C9D7C" w14:textId="77777777" w:rsidTr="00F60372">
        <w:trPr>
          <w:cantSplit/>
          <w:trHeight w:val="1033"/>
          <w:jc w:val="center"/>
        </w:trPr>
        <w:tc>
          <w:tcPr>
            <w:tcW w:w="10632" w:type="dxa"/>
            <w:gridSpan w:val="2"/>
            <w:vAlign w:val="center"/>
          </w:tcPr>
          <w:p w14:paraId="2AFD4C48" w14:textId="0472FF90" w:rsidR="00F60372" w:rsidRPr="00520779" w:rsidRDefault="00F60372" w:rsidP="00F60372">
            <w:pPr>
              <w:rPr>
                <w:bCs/>
              </w:rPr>
            </w:pPr>
            <w:r w:rsidRPr="00D81A29">
              <w:fldChar w:fldCharType="begin">
                <w:ffData>
                  <w:name w:val="CaseACocher36"/>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Un </w:t>
            </w:r>
            <w:r w:rsidRPr="00D81A29">
              <w:rPr>
                <w:bCs/>
              </w:rPr>
              <w:t xml:space="preserve">bilan de sécurité sera envisagé par </w:t>
            </w:r>
            <w:r w:rsidR="00B265F2">
              <w:rPr>
                <w:bCs/>
              </w:rPr>
              <w:t>le prestataire</w:t>
            </w:r>
            <w:r w:rsidRPr="00D81A29">
              <w:rPr>
                <w:bCs/>
              </w:rPr>
              <w:t xml:space="preserve"> à l’échéance suivante : </w:t>
            </w:r>
            <w:r w:rsidRPr="00D81A29">
              <w:rPr>
                <w:b/>
                <w:bCs/>
              </w:rPr>
              <w:t>……………</w:t>
            </w:r>
          </w:p>
          <w:p w14:paraId="526422EC" w14:textId="7F5BCF54" w:rsidR="00F60372" w:rsidRPr="00D81A29" w:rsidRDefault="00F60372" w:rsidP="00F60372">
            <w:pPr>
              <w:rPr>
                <w:b/>
                <w:bCs/>
              </w:rPr>
            </w:pPr>
            <w:r w:rsidRPr="00D81A29">
              <w:rPr>
                <w:b/>
                <w:bCs/>
              </w:rPr>
              <w:t xml:space="preserve">      </w:t>
            </w:r>
            <w:r w:rsidRPr="00D81A29">
              <w:rPr>
                <w:bCs/>
              </w:rPr>
              <w:t xml:space="preserve">Périodicité : </w:t>
            </w:r>
            <w:r w:rsidRPr="00D81A29">
              <w:rPr>
                <w:b/>
                <w:bCs/>
              </w:rPr>
              <w:t>………</w:t>
            </w:r>
          </w:p>
        </w:tc>
      </w:tr>
      <w:tr w:rsidR="00F60372" w:rsidRPr="00D81A29" w14:paraId="77A524E7" w14:textId="77777777" w:rsidTr="00F60372">
        <w:trPr>
          <w:cantSplit/>
          <w:trHeight w:val="891"/>
          <w:jc w:val="center"/>
        </w:trPr>
        <w:tc>
          <w:tcPr>
            <w:tcW w:w="10632" w:type="dxa"/>
            <w:gridSpan w:val="2"/>
            <w:vAlign w:val="center"/>
          </w:tcPr>
          <w:p w14:paraId="21529183" w14:textId="77777777" w:rsidR="00F60372" w:rsidRPr="00D81A29" w:rsidRDefault="00F60372" w:rsidP="00F60372">
            <w:pPr>
              <w:rPr>
                <w:b/>
                <w:bCs/>
              </w:rPr>
            </w:pPr>
            <w:r w:rsidRPr="00D81A29">
              <w:fldChar w:fldCharType="begin">
                <w:ffData>
                  <w:name w:val="CaseACocher36"/>
                  <w:enabled/>
                  <w:calcOnExit w:val="0"/>
                  <w:checkBox>
                    <w:sizeAuto/>
                    <w:default w:val="0"/>
                  </w:checkBox>
                </w:ffData>
              </w:fldChar>
            </w:r>
            <w:r w:rsidRPr="00D81A29">
              <w:instrText xml:space="preserve"> FORMCHECKBOX </w:instrText>
            </w:r>
            <w:r w:rsidR="00856DEF">
              <w:fldChar w:fldCharType="separate"/>
            </w:r>
            <w:r w:rsidRPr="00D81A29">
              <w:fldChar w:fldCharType="end"/>
            </w:r>
            <w:r w:rsidRPr="00D81A29">
              <w:t xml:space="preserve">  Un </w:t>
            </w:r>
            <w:r w:rsidRPr="00D81A29">
              <w:rPr>
                <w:bCs/>
              </w:rPr>
              <w:t xml:space="preserve">bilan de sécurité est imposé par le DirCAM            </w:t>
            </w:r>
            <w:r w:rsidRPr="00D81A29">
              <w:rPr>
                <w:shd w:val="clear" w:color="auto" w:fill="FFFFFF" w:themeFill="background1"/>
              </w:rPr>
              <w:fldChar w:fldCharType="begin">
                <w:ffData>
                  <w:name w:val=""/>
                  <w:enabled/>
                  <w:calcOnExit w:val="0"/>
                  <w:checkBox>
                    <w:sizeAuto/>
                    <w:default w:val="0"/>
                  </w:checkBox>
                </w:ffData>
              </w:fldChar>
            </w:r>
            <w:r w:rsidRPr="00D81A29">
              <w:rPr>
                <w:shd w:val="clear" w:color="auto" w:fill="FFFFFF" w:themeFill="background1"/>
              </w:rPr>
              <w:instrText xml:space="preserve"> FORMCHECKBOX </w:instrText>
            </w:r>
            <w:r w:rsidR="00856DEF">
              <w:rPr>
                <w:shd w:val="clear" w:color="auto" w:fill="FFFFFF" w:themeFill="background1"/>
              </w:rPr>
            </w:r>
            <w:r w:rsidR="00856DEF">
              <w:rPr>
                <w:shd w:val="clear" w:color="auto" w:fill="FFFFFF" w:themeFill="background1"/>
              </w:rPr>
              <w:fldChar w:fldCharType="separate"/>
            </w:r>
            <w:r w:rsidRPr="00D81A29">
              <w:rPr>
                <w:shd w:val="clear" w:color="auto" w:fill="FFFFFF" w:themeFill="background1"/>
              </w:rPr>
              <w:fldChar w:fldCharType="end"/>
            </w:r>
            <w:r w:rsidRPr="00D81A29">
              <w:rPr>
                <w:shd w:val="clear" w:color="auto" w:fill="FFFFFF" w:themeFill="background1"/>
              </w:rPr>
              <w:t xml:space="preserve"> </w:t>
            </w:r>
            <w:r w:rsidRPr="00D81A29">
              <w:rPr>
                <w:bCs/>
              </w:rPr>
              <w:t>Non</w:t>
            </w:r>
            <w:r w:rsidRPr="00D81A29">
              <w:rPr>
                <w:shd w:val="clear" w:color="auto" w:fill="FFFFFF" w:themeFill="background1"/>
              </w:rPr>
              <w:t xml:space="preserve"> </w:t>
            </w:r>
            <w:r w:rsidRPr="00D81A29">
              <w:t xml:space="preserve">  </w:t>
            </w:r>
            <w:r w:rsidRPr="00D81A29">
              <w:rPr>
                <w:shd w:val="clear" w:color="auto" w:fill="FFFF99"/>
              </w:rPr>
              <w:fldChar w:fldCharType="begin">
                <w:ffData>
                  <w:name w:val=""/>
                  <w:enabled/>
                  <w:calcOnExit w:val="0"/>
                  <w:checkBox>
                    <w:sizeAuto/>
                    <w:default w:val="0"/>
                  </w:checkBox>
                </w:ffData>
              </w:fldChar>
            </w:r>
            <w:r w:rsidRPr="00D81A29">
              <w:rPr>
                <w:shd w:val="clear" w:color="auto" w:fill="FFFF99"/>
              </w:rPr>
              <w:instrText xml:space="preserve"> FORMCHECKBOX </w:instrText>
            </w:r>
            <w:r w:rsidR="00856DEF">
              <w:rPr>
                <w:shd w:val="clear" w:color="auto" w:fill="FFFF99"/>
              </w:rPr>
            </w:r>
            <w:r w:rsidR="00856DEF">
              <w:rPr>
                <w:shd w:val="clear" w:color="auto" w:fill="FFFF99"/>
              </w:rPr>
              <w:fldChar w:fldCharType="separate"/>
            </w:r>
            <w:r w:rsidRPr="00D81A29">
              <w:rPr>
                <w:shd w:val="clear" w:color="auto" w:fill="FFFF99"/>
              </w:rPr>
              <w:fldChar w:fldCharType="end"/>
            </w:r>
            <w:r w:rsidRPr="00D81A29">
              <w:rPr>
                <w:shd w:val="clear" w:color="auto" w:fill="FFFFFF" w:themeFill="background1"/>
              </w:rPr>
              <w:t xml:space="preserve"> </w:t>
            </w:r>
            <w:r w:rsidRPr="00D81A29">
              <w:rPr>
                <w:bCs/>
              </w:rPr>
              <w:t xml:space="preserve">Oui   </w:t>
            </w:r>
            <w:r w:rsidRPr="00D81A29">
              <w:rPr>
                <w:shd w:val="clear" w:color="auto" w:fill="FFFFFF" w:themeFill="background1"/>
              </w:rPr>
              <w:t xml:space="preserve"> </w:t>
            </w:r>
            <w:r w:rsidRPr="00D81A29">
              <w:rPr>
                <w:bCs/>
              </w:rPr>
              <w:t xml:space="preserve">    Date : </w:t>
            </w:r>
            <w:r w:rsidRPr="00D81A29">
              <w:rPr>
                <w:b/>
                <w:bCs/>
              </w:rPr>
              <w:t>……………</w:t>
            </w:r>
          </w:p>
        </w:tc>
      </w:tr>
    </w:tbl>
    <w:p w14:paraId="51C85404" w14:textId="4085DD96" w:rsidR="00C24EA5" w:rsidRPr="00520779" w:rsidRDefault="00C24EA5" w:rsidP="00856DEF">
      <w:pPr>
        <w:spacing w:before="120"/>
        <w:jc w:val="center"/>
      </w:pPr>
      <w:bookmarkStart w:id="3" w:name="_Toc338408835"/>
    </w:p>
    <w:bookmarkEnd w:id="3"/>
    <w:sectPr w:rsidR="00C24EA5" w:rsidRPr="00520779" w:rsidSect="00856DEF">
      <w:headerReference w:type="even" r:id="rId12"/>
      <w:headerReference w:type="default" r:id="rId13"/>
      <w:headerReference w:type="first" r:id="rId14"/>
      <w:pgSz w:w="11906" w:h="16838"/>
      <w:pgMar w:top="850" w:right="1109" w:bottom="850" w:left="1627" w:header="7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39B6A" w14:textId="77777777" w:rsidR="00780F8D" w:rsidRDefault="00780F8D">
      <w:r>
        <w:separator/>
      </w:r>
    </w:p>
  </w:endnote>
  <w:endnote w:type="continuationSeparator" w:id="0">
    <w:p w14:paraId="3DCE60F2" w14:textId="77777777" w:rsidR="00780F8D" w:rsidRDefault="0078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45">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tarSymbol">
    <w:altName w:val="Arial Unicode MS"/>
    <w:charset w:val="02"/>
    <w:family w:val="auto"/>
    <w:pitch w:val="default"/>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 (W1)">
    <w:altName w:val="Arial"/>
    <w:charset w:val="00"/>
    <w:family w:val="swiss"/>
    <w:pitch w:val="variable"/>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61D3" w14:textId="77777777" w:rsidR="00780F8D" w:rsidRDefault="00780F8D">
      <w:r>
        <w:separator/>
      </w:r>
    </w:p>
  </w:footnote>
  <w:footnote w:type="continuationSeparator" w:id="0">
    <w:p w14:paraId="36D82EE7" w14:textId="77777777" w:rsidR="00780F8D" w:rsidRDefault="00780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B8F9" w14:textId="77777777" w:rsidR="00780F8D" w:rsidRPr="00B72885" w:rsidRDefault="00780F8D" w:rsidP="00B728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42EC" w14:textId="77777777" w:rsidR="00780F8D" w:rsidRDefault="00780F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DAAC" w14:textId="77777777" w:rsidR="00780F8D" w:rsidRPr="00856DEF" w:rsidRDefault="00780F8D" w:rsidP="00856DE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AF1D" w14:textId="77777777" w:rsidR="00780F8D" w:rsidRDefault="00780F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15E58F4"/>
    <w:lvl w:ilvl="0">
      <w:start w:val="1"/>
      <w:numFmt w:val="none"/>
      <w:pStyle w:val="Titre1"/>
      <w:suff w:val="nothing"/>
      <w:lvlText w:val=""/>
      <w:lvlJc w:val="left"/>
      <w:pPr>
        <w:tabs>
          <w:tab w:val="num" w:pos="432"/>
        </w:tabs>
        <w:ind w:left="432" w:hanging="432"/>
      </w:pPr>
      <w:rPr>
        <w:rFonts w:cs="Times New Roman"/>
      </w:rPr>
    </w:lvl>
    <w:lvl w:ilvl="1">
      <w:start w:val="1"/>
      <w:numFmt w:val="none"/>
      <w:pStyle w:val="Titre2"/>
      <w:suff w:val="nothing"/>
      <w:lvlText w:val=""/>
      <w:lvlJc w:val="left"/>
      <w:pPr>
        <w:tabs>
          <w:tab w:val="num" w:pos="576"/>
        </w:tabs>
        <w:ind w:left="576" w:hanging="576"/>
      </w:pPr>
      <w:rPr>
        <w:rFonts w:cs="Times New Roman"/>
      </w:rPr>
    </w:lvl>
    <w:lvl w:ilvl="2">
      <w:start w:val="1"/>
      <w:numFmt w:val="none"/>
      <w:pStyle w:val="Titre3"/>
      <w:suff w:val="nothing"/>
      <w:lvlText w:val=""/>
      <w:lvlJc w:val="left"/>
      <w:pPr>
        <w:tabs>
          <w:tab w:val="num" w:pos="720"/>
        </w:tabs>
        <w:ind w:left="720" w:hanging="720"/>
      </w:pPr>
      <w:rPr>
        <w:rFonts w:cs="Times New Roman"/>
      </w:rPr>
    </w:lvl>
    <w:lvl w:ilvl="3">
      <w:start w:val="1"/>
      <w:numFmt w:val="none"/>
      <w:pStyle w:val="Titre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lvl w:ilvl="0">
      <w:start w:val="1"/>
      <w:numFmt w:val="upperLetter"/>
      <w:pStyle w:val="Liste-EPIS"/>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1"/>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5"/>
    <w:multiLevelType w:val="multilevel"/>
    <w:tmpl w:val="00000005"/>
    <w:name w:val="WW8Num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0000006"/>
    <w:multiLevelType w:val="multilevel"/>
    <w:tmpl w:val="00000006"/>
    <w:name w:val="WW8Num7"/>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5" w15:restartNumberingAfterBreak="0">
    <w:nsid w:val="00000007"/>
    <w:multiLevelType w:val="multilevel"/>
    <w:tmpl w:val="00000007"/>
    <w:name w:val="WW8Num8"/>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6" w15:restartNumberingAfterBreak="0">
    <w:nsid w:val="00000008"/>
    <w:multiLevelType w:val="multilevel"/>
    <w:tmpl w:val="00000008"/>
    <w:name w:val="WW8Num9"/>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7" w15:restartNumberingAfterBreak="0">
    <w:nsid w:val="00000009"/>
    <w:multiLevelType w:val="multilevel"/>
    <w:tmpl w:val="00000009"/>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15:restartNumberingAfterBreak="0">
    <w:nsid w:val="0000000A"/>
    <w:multiLevelType w:val="multilevel"/>
    <w:tmpl w:val="0000000A"/>
    <w:name w:val="WW8Num11"/>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9" w15:restartNumberingAfterBreak="0">
    <w:nsid w:val="0000000B"/>
    <w:multiLevelType w:val="multilevel"/>
    <w:tmpl w:val="0000000B"/>
    <w:name w:val="WW8Num12"/>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10" w15:restartNumberingAfterBreak="0">
    <w:nsid w:val="0000000C"/>
    <w:multiLevelType w:val="multilevel"/>
    <w:tmpl w:val="0000000C"/>
    <w:name w:val="WW8Num13"/>
    <w:lvl w:ilvl="0">
      <w:start w:val="1"/>
      <w:numFmt w:val="bullet"/>
      <w:lvlText w:val=""/>
      <w:lvlJc w:val="left"/>
      <w:pPr>
        <w:tabs>
          <w:tab w:val="num" w:pos="360"/>
        </w:tabs>
        <w:ind w:left="360" w:hanging="360"/>
      </w:pPr>
      <w:rPr>
        <w:rFonts w:ascii="Symbol" w:hAnsi="Symbol"/>
        <w:color w:val="auto"/>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1" w15:restartNumberingAfterBreak="0">
    <w:nsid w:val="0000000D"/>
    <w:multiLevelType w:val="multilevel"/>
    <w:tmpl w:val="0000000D"/>
    <w:name w:val="WW8Num14"/>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12" w15:restartNumberingAfterBreak="0">
    <w:nsid w:val="0000000E"/>
    <w:multiLevelType w:val="multilevel"/>
    <w:tmpl w:val="0000000E"/>
    <w:name w:val="WW8Num15"/>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13" w15:restartNumberingAfterBreak="0">
    <w:nsid w:val="0000000F"/>
    <w:multiLevelType w:val="multilevel"/>
    <w:tmpl w:val="0000000F"/>
    <w:name w:val="WW8Num16"/>
    <w:lvl w:ilvl="0">
      <w:start w:val="1"/>
      <w:numFmt w:val="bullet"/>
      <w:pStyle w:val="AnnexeN3"/>
      <w:lvlText w:val="●"/>
      <w:lvlJc w:val="left"/>
      <w:pPr>
        <w:tabs>
          <w:tab w:val="num" w:pos="227"/>
        </w:tabs>
        <w:ind w:left="227" w:hanging="227"/>
      </w:pPr>
      <w:rPr>
        <w:rFonts w:ascii="Symbol" w:hAnsi="Symbol"/>
        <w:b/>
        <w:i/>
        <w:caps/>
        <w:sz w:val="22"/>
      </w:rPr>
    </w:lvl>
    <w:lvl w:ilvl="1">
      <w:start w:val="1"/>
      <w:numFmt w:val="bullet"/>
      <w:lvlText w:val="°"/>
      <w:lvlJc w:val="left"/>
      <w:pPr>
        <w:tabs>
          <w:tab w:val="num" w:pos="454"/>
        </w:tabs>
        <w:ind w:left="454" w:hanging="227"/>
      </w:pPr>
      <w:rPr>
        <w:rFonts w:ascii="Tahoma" w:hAnsi="Tahoma"/>
        <w:sz w:val="24"/>
      </w:rPr>
    </w:lvl>
    <w:lvl w:ilvl="2">
      <w:start w:val="1"/>
      <w:numFmt w:val="bullet"/>
      <w:lvlText w:val="□"/>
      <w:lvlJc w:val="left"/>
      <w:pPr>
        <w:tabs>
          <w:tab w:val="num" w:pos="680"/>
        </w:tabs>
        <w:ind w:left="680" w:hanging="227"/>
      </w:pPr>
      <w:rPr>
        <w:rFonts w:ascii="Tahoma" w:hAnsi="Tahoma"/>
        <w:sz w:val="24"/>
      </w:rPr>
    </w:lvl>
    <w:lvl w:ilvl="3">
      <w:start w:val="1"/>
      <w:numFmt w:val="bullet"/>
      <w:lvlText w:val=""/>
      <w:lvlJc w:val="left"/>
      <w:pPr>
        <w:tabs>
          <w:tab w:val="num" w:pos="907"/>
        </w:tabs>
        <w:ind w:left="907" w:hanging="227"/>
      </w:pPr>
      <w:rPr>
        <w:rFonts w:ascii="Symbol" w:hAnsi="Symbol"/>
        <w:sz w:val="24"/>
      </w:rPr>
    </w:lvl>
    <w:lvl w:ilvl="4">
      <w:start w:val="1"/>
      <w:numFmt w:val="bullet"/>
      <w:lvlText w:val=""/>
      <w:lvlJc w:val="left"/>
      <w:pPr>
        <w:tabs>
          <w:tab w:val="num" w:pos="1134"/>
        </w:tabs>
        <w:ind w:left="1134" w:hanging="227"/>
      </w:pPr>
      <w:rPr>
        <w:rFonts w:ascii="Symbol" w:hAnsi="Symbol"/>
        <w:sz w:val="24"/>
      </w:rPr>
    </w:lvl>
    <w:lvl w:ilvl="5">
      <w:start w:val="1"/>
      <w:numFmt w:val="bullet"/>
      <w:lvlText w:val=""/>
      <w:lvlJc w:val="left"/>
      <w:pPr>
        <w:tabs>
          <w:tab w:val="num" w:pos="1361"/>
        </w:tabs>
        <w:ind w:left="1361" w:hanging="227"/>
      </w:pPr>
      <w:rPr>
        <w:rFonts w:ascii="Symbol" w:hAnsi="Symbol"/>
        <w:sz w:val="24"/>
      </w:rPr>
    </w:lvl>
    <w:lvl w:ilvl="6">
      <w:start w:val="1"/>
      <w:numFmt w:val="bullet"/>
      <w:lvlText w:val=""/>
      <w:lvlJc w:val="left"/>
      <w:pPr>
        <w:tabs>
          <w:tab w:val="num" w:pos="1587"/>
        </w:tabs>
        <w:ind w:left="1587" w:hanging="227"/>
      </w:pPr>
      <w:rPr>
        <w:rFonts w:ascii="Symbol" w:hAnsi="Symbol"/>
        <w:sz w:val="24"/>
      </w:rPr>
    </w:lvl>
    <w:lvl w:ilvl="7">
      <w:start w:val="1"/>
      <w:numFmt w:val="bullet"/>
      <w:lvlText w:val=""/>
      <w:lvlJc w:val="left"/>
      <w:pPr>
        <w:tabs>
          <w:tab w:val="num" w:pos="1814"/>
        </w:tabs>
        <w:ind w:left="1814" w:hanging="227"/>
      </w:pPr>
      <w:rPr>
        <w:rFonts w:ascii="Symbol" w:hAnsi="Symbol"/>
        <w:sz w:val="24"/>
      </w:rPr>
    </w:lvl>
    <w:lvl w:ilvl="8">
      <w:start w:val="1"/>
      <w:numFmt w:val="bullet"/>
      <w:lvlText w:val=""/>
      <w:lvlJc w:val="left"/>
      <w:pPr>
        <w:tabs>
          <w:tab w:val="num" w:pos="2041"/>
        </w:tabs>
        <w:ind w:left="2041" w:hanging="227"/>
      </w:pPr>
      <w:rPr>
        <w:rFonts w:ascii="Symbol" w:hAnsi="Symbol"/>
        <w:sz w:val="24"/>
      </w:rPr>
    </w:lvl>
  </w:abstractNum>
  <w:abstractNum w:abstractNumId="14" w15:restartNumberingAfterBreak="0">
    <w:nsid w:val="00000010"/>
    <w:multiLevelType w:val="singleLevel"/>
    <w:tmpl w:val="00000010"/>
    <w:name w:val="WW8Num17"/>
    <w:lvl w:ilvl="0">
      <w:start w:val="1"/>
      <w:numFmt w:val="decimal"/>
      <w:lvlText w:val="%1."/>
      <w:lvlJc w:val="left"/>
      <w:pPr>
        <w:tabs>
          <w:tab w:val="num" w:pos="720"/>
        </w:tabs>
        <w:ind w:left="720" w:hanging="360"/>
      </w:pPr>
      <w:rPr>
        <w:rFonts w:cs="Times New Roman"/>
        <w:sz w:val="24"/>
        <w:szCs w:val="24"/>
      </w:rPr>
    </w:lvl>
  </w:abstractNum>
  <w:abstractNum w:abstractNumId="15" w15:restartNumberingAfterBreak="0">
    <w:nsid w:val="00000011"/>
    <w:multiLevelType w:val="multilevel"/>
    <w:tmpl w:val="00000011"/>
    <w:name w:val="WW8Num18"/>
    <w:lvl w:ilvl="0">
      <w:numFmt w:val="bullet"/>
      <w:lvlText w:val="-"/>
      <w:lvlJc w:val="left"/>
      <w:pPr>
        <w:tabs>
          <w:tab w:val="num" w:pos="360"/>
        </w:tabs>
        <w:ind w:left="360" w:hanging="360"/>
      </w:pPr>
      <w:rPr>
        <w:rFonts w:ascii="TimesNewRoman" w:hAnsi="TimesNewRoman"/>
      </w:rPr>
    </w:lvl>
    <w:lvl w:ilvl="1">
      <w:start w:val="1"/>
      <w:numFmt w:val="bullet"/>
      <w:lvlText w:val=""/>
      <w:lvlJc w:val="left"/>
      <w:pPr>
        <w:tabs>
          <w:tab w:val="num" w:pos="1014"/>
        </w:tabs>
        <w:ind w:left="1014" w:hanging="360"/>
      </w:pPr>
      <w:rPr>
        <w:rFonts w:ascii="Symbol" w:hAnsi="Symbol"/>
      </w:rPr>
    </w:lvl>
    <w:lvl w:ilvl="2">
      <w:start w:val="1"/>
      <w:numFmt w:val="bullet"/>
      <w:lvlText w:val=""/>
      <w:lvlJc w:val="left"/>
      <w:pPr>
        <w:tabs>
          <w:tab w:val="num" w:pos="1734"/>
        </w:tabs>
        <w:ind w:left="1734" w:hanging="360"/>
      </w:pPr>
      <w:rPr>
        <w:rFonts w:ascii="Wingdings" w:hAnsi="Wingdings"/>
      </w:rPr>
    </w:lvl>
    <w:lvl w:ilvl="3">
      <w:start w:val="1"/>
      <w:numFmt w:val="bullet"/>
      <w:lvlText w:val=""/>
      <w:lvlJc w:val="left"/>
      <w:pPr>
        <w:tabs>
          <w:tab w:val="num" w:pos="2454"/>
        </w:tabs>
        <w:ind w:left="2454" w:hanging="360"/>
      </w:pPr>
      <w:rPr>
        <w:rFonts w:ascii="Symbol" w:hAnsi="Symbol"/>
      </w:rPr>
    </w:lvl>
    <w:lvl w:ilvl="4">
      <w:start w:val="1"/>
      <w:numFmt w:val="bullet"/>
      <w:lvlText w:val="o"/>
      <w:lvlJc w:val="left"/>
      <w:pPr>
        <w:tabs>
          <w:tab w:val="num" w:pos="3174"/>
        </w:tabs>
        <w:ind w:left="3174" w:hanging="360"/>
      </w:pPr>
      <w:rPr>
        <w:rFonts w:ascii="Courier New" w:hAnsi="Courier New"/>
      </w:rPr>
    </w:lvl>
    <w:lvl w:ilvl="5">
      <w:start w:val="1"/>
      <w:numFmt w:val="bullet"/>
      <w:lvlText w:val=""/>
      <w:lvlJc w:val="left"/>
      <w:pPr>
        <w:tabs>
          <w:tab w:val="num" w:pos="3894"/>
        </w:tabs>
        <w:ind w:left="3894" w:hanging="360"/>
      </w:pPr>
      <w:rPr>
        <w:rFonts w:ascii="Wingdings" w:hAnsi="Wingdings"/>
      </w:rPr>
    </w:lvl>
    <w:lvl w:ilvl="6">
      <w:start w:val="1"/>
      <w:numFmt w:val="bullet"/>
      <w:lvlText w:val=""/>
      <w:lvlJc w:val="left"/>
      <w:pPr>
        <w:tabs>
          <w:tab w:val="num" w:pos="4614"/>
        </w:tabs>
        <w:ind w:left="4614" w:hanging="360"/>
      </w:pPr>
      <w:rPr>
        <w:rFonts w:ascii="Symbol" w:hAnsi="Symbol"/>
      </w:rPr>
    </w:lvl>
    <w:lvl w:ilvl="7">
      <w:start w:val="1"/>
      <w:numFmt w:val="bullet"/>
      <w:lvlText w:val="o"/>
      <w:lvlJc w:val="left"/>
      <w:pPr>
        <w:tabs>
          <w:tab w:val="num" w:pos="5334"/>
        </w:tabs>
        <w:ind w:left="5334" w:hanging="360"/>
      </w:pPr>
      <w:rPr>
        <w:rFonts w:ascii="Courier New" w:hAnsi="Courier New"/>
      </w:rPr>
    </w:lvl>
    <w:lvl w:ilvl="8">
      <w:start w:val="1"/>
      <w:numFmt w:val="bullet"/>
      <w:lvlText w:val=""/>
      <w:lvlJc w:val="left"/>
      <w:pPr>
        <w:tabs>
          <w:tab w:val="num" w:pos="6054"/>
        </w:tabs>
        <w:ind w:left="6054" w:hanging="360"/>
      </w:pPr>
      <w:rPr>
        <w:rFonts w:ascii="Wingdings" w:hAnsi="Wingdings"/>
      </w:rPr>
    </w:lvl>
  </w:abstractNum>
  <w:abstractNum w:abstractNumId="16" w15:restartNumberingAfterBreak="0">
    <w:nsid w:val="00000012"/>
    <w:multiLevelType w:val="singleLevel"/>
    <w:tmpl w:val="00000012"/>
    <w:name w:val="WW8Num23"/>
    <w:lvl w:ilvl="0">
      <w:start w:val="1"/>
      <w:numFmt w:val="bullet"/>
      <w:lvlText w:val=""/>
      <w:lvlJc w:val="left"/>
      <w:pPr>
        <w:tabs>
          <w:tab w:val="num" w:pos="720"/>
        </w:tabs>
        <w:ind w:left="720" w:hanging="360"/>
      </w:pPr>
      <w:rPr>
        <w:rFonts w:ascii="Wingdings" w:hAnsi="Wingdings"/>
      </w:rPr>
    </w:lvl>
  </w:abstractNum>
  <w:abstractNum w:abstractNumId="17" w15:restartNumberingAfterBreak="0">
    <w:nsid w:val="00000013"/>
    <w:multiLevelType w:val="multilevel"/>
    <w:tmpl w:val="00000013"/>
    <w:name w:val="WW8Num24"/>
    <w:lvl w:ilvl="0">
      <w:start w:val="1"/>
      <w:numFmt w:val="bullet"/>
      <w:lvlText w:val=""/>
      <w:lvlJc w:val="left"/>
      <w:pPr>
        <w:tabs>
          <w:tab w:val="num" w:pos="1069"/>
        </w:tabs>
        <w:ind w:left="1069" w:hanging="360"/>
      </w:pPr>
      <w:rPr>
        <w:rFonts w:ascii="Wingdings" w:hAnsi="Wingdings"/>
        <w:sz w:val="24"/>
      </w:rPr>
    </w:lvl>
    <w:lvl w:ilvl="1">
      <w:start w:val="1"/>
      <w:numFmt w:val="bullet"/>
      <w:lvlText w:val="o"/>
      <w:lvlJc w:val="left"/>
      <w:pPr>
        <w:tabs>
          <w:tab w:val="num" w:pos="1789"/>
        </w:tabs>
        <w:ind w:left="1789" w:hanging="360"/>
      </w:pPr>
      <w:rPr>
        <w:rFonts w:ascii="Courier New" w:hAnsi="Courier New"/>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4"/>
    <w:multiLevelType w:val="multilevel"/>
    <w:tmpl w:val="00000014"/>
    <w:name w:val="WW8Num2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5"/>
    <w:multiLevelType w:val="multilevel"/>
    <w:tmpl w:val="00000015"/>
    <w:name w:val="WW8Num2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16"/>
    <w:multiLevelType w:val="singleLevel"/>
    <w:tmpl w:val="00000016"/>
    <w:name w:val="WW8Num27"/>
    <w:lvl w:ilvl="0">
      <w:numFmt w:val="bullet"/>
      <w:lvlText w:val="-"/>
      <w:lvlJc w:val="left"/>
      <w:pPr>
        <w:tabs>
          <w:tab w:val="num" w:pos="720"/>
        </w:tabs>
        <w:ind w:left="720" w:hanging="360"/>
      </w:pPr>
      <w:rPr>
        <w:rFonts w:ascii="TimesNewRoman" w:hAnsi="TimesNewRoman"/>
      </w:rPr>
    </w:lvl>
  </w:abstractNum>
  <w:abstractNum w:abstractNumId="21" w15:restartNumberingAfterBreak="0">
    <w:nsid w:val="00000017"/>
    <w:multiLevelType w:val="singleLevel"/>
    <w:tmpl w:val="00000017"/>
    <w:name w:val="WW8Num29"/>
    <w:lvl w:ilvl="0">
      <w:start w:val="1"/>
      <w:numFmt w:val="bullet"/>
      <w:lvlText w:val=""/>
      <w:lvlJc w:val="left"/>
      <w:pPr>
        <w:tabs>
          <w:tab w:val="num" w:pos="720"/>
        </w:tabs>
        <w:ind w:left="720" w:hanging="360"/>
      </w:pPr>
      <w:rPr>
        <w:rFonts w:ascii="Wingdings" w:hAnsi="Wingdings"/>
        <w:sz w:val="24"/>
      </w:rPr>
    </w:lvl>
  </w:abstractNum>
  <w:abstractNum w:abstractNumId="22" w15:restartNumberingAfterBreak="0">
    <w:nsid w:val="00000018"/>
    <w:multiLevelType w:val="singleLevel"/>
    <w:tmpl w:val="00000018"/>
    <w:name w:val="WW8Num30"/>
    <w:lvl w:ilvl="0">
      <w:start w:val="1"/>
      <w:numFmt w:val="bullet"/>
      <w:lvlText w:val=""/>
      <w:lvlJc w:val="left"/>
      <w:pPr>
        <w:tabs>
          <w:tab w:val="num" w:pos="1069"/>
        </w:tabs>
        <w:ind w:left="1069" w:hanging="360"/>
      </w:pPr>
      <w:rPr>
        <w:rFonts w:ascii="Wingdings" w:hAnsi="Wingdings"/>
        <w:sz w:val="24"/>
      </w:rPr>
    </w:lvl>
  </w:abstractNum>
  <w:abstractNum w:abstractNumId="23" w15:restartNumberingAfterBreak="0">
    <w:nsid w:val="00000019"/>
    <w:multiLevelType w:val="singleLevel"/>
    <w:tmpl w:val="00000019"/>
    <w:name w:val="WW8Num31"/>
    <w:lvl w:ilvl="0">
      <w:start w:val="1"/>
      <w:numFmt w:val="bullet"/>
      <w:lvlText w:val=""/>
      <w:lvlJc w:val="left"/>
      <w:pPr>
        <w:tabs>
          <w:tab w:val="num" w:pos="720"/>
        </w:tabs>
        <w:ind w:left="720" w:hanging="360"/>
      </w:pPr>
      <w:rPr>
        <w:rFonts w:ascii="Wingdings" w:hAnsi="Wingdings"/>
      </w:rPr>
    </w:lvl>
  </w:abstractNum>
  <w:abstractNum w:abstractNumId="24" w15:restartNumberingAfterBreak="0">
    <w:nsid w:val="0000001B"/>
    <w:multiLevelType w:val="singleLevel"/>
    <w:tmpl w:val="0000001B"/>
    <w:name w:val="WW8Num33"/>
    <w:lvl w:ilvl="0">
      <w:start w:val="3"/>
      <w:numFmt w:val="bullet"/>
      <w:lvlText w:val="-"/>
      <w:lvlJc w:val="left"/>
      <w:pPr>
        <w:tabs>
          <w:tab w:val="num" w:pos="1065"/>
        </w:tabs>
        <w:ind w:left="1065" w:hanging="705"/>
      </w:pPr>
      <w:rPr>
        <w:rFonts w:ascii="Times New Roman" w:hAnsi="Times New Roman"/>
      </w:rPr>
    </w:lvl>
  </w:abstractNum>
  <w:abstractNum w:abstractNumId="25" w15:restartNumberingAfterBreak="0">
    <w:nsid w:val="005E34FB"/>
    <w:multiLevelType w:val="hybridMultilevel"/>
    <w:tmpl w:val="D6809446"/>
    <w:name w:val="WW8Num34"/>
    <w:lvl w:ilvl="0" w:tplc="1C58D9AE">
      <w:start w:val="1"/>
      <w:numFmt w:val="decimal"/>
      <w:lvlText w:val="%1."/>
      <w:lvlJc w:val="left"/>
      <w:pPr>
        <w:tabs>
          <w:tab w:val="num" w:pos="720"/>
        </w:tabs>
        <w:ind w:left="720" w:hanging="360"/>
      </w:pPr>
      <w:rPr>
        <w:rFonts w:cs="Times New Roman" w:hint="default"/>
        <w:sz w:val="24"/>
        <w:szCs w:val="24"/>
      </w:rPr>
    </w:lvl>
    <w:lvl w:ilvl="1" w:tplc="7B18CE90" w:tentative="1">
      <w:start w:val="1"/>
      <w:numFmt w:val="bullet"/>
      <w:lvlText w:val="o"/>
      <w:lvlJc w:val="left"/>
      <w:pPr>
        <w:tabs>
          <w:tab w:val="num" w:pos="1440"/>
        </w:tabs>
        <w:ind w:left="1440" w:hanging="360"/>
      </w:pPr>
      <w:rPr>
        <w:rFonts w:ascii="Courier New" w:hAnsi="Courier New" w:hint="default"/>
      </w:rPr>
    </w:lvl>
    <w:lvl w:ilvl="2" w:tplc="139EE616" w:tentative="1">
      <w:start w:val="1"/>
      <w:numFmt w:val="bullet"/>
      <w:lvlText w:val=""/>
      <w:lvlJc w:val="left"/>
      <w:pPr>
        <w:tabs>
          <w:tab w:val="num" w:pos="2160"/>
        </w:tabs>
        <w:ind w:left="2160" w:hanging="360"/>
      </w:pPr>
      <w:rPr>
        <w:rFonts w:ascii="Wingdings" w:hAnsi="Wingdings" w:hint="default"/>
      </w:rPr>
    </w:lvl>
    <w:lvl w:ilvl="3" w:tplc="8A182112" w:tentative="1">
      <w:start w:val="1"/>
      <w:numFmt w:val="bullet"/>
      <w:lvlText w:val=""/>
      <w:lvlJc w:val="left"/>
      <w:pPr>
        <w:tabs>
          <w:tab w:val="num" w:pos="2880"/>
        </w:tabs>
        <w:ind w:left="2880" w:hanging="360"/>
      </w:pPr>
      <w:rPr>
        <w:rFonts w:ascii="Symbol" w:hAnsi="Symbol" w:hint="default"/>
      </w:rPr>
    </w:lvl>
    <w:lvl w:ilvl="4" w:tplc="F98C12BC" w:tentative="1">
      <w:start w:val="1"/>
      <w:numFmt w:val="bullet"/>
      <w:lvlText w:val="o"/>
      <w:lvlJc w:val="left"/>
      <w:pPr>
        <w:tabs>
          <w:tab w:val="num" w:pos="3600"/>
        </w:tabs>
        <w:ind w:left="3600" w:hanging="360"/>
      </w:pPr>
      <w:rPr>
        <w:rFonts w:ascii="Courier New" w:hAnsi="Courier New" w:hint="default"/>
      </w:rPr>
    </w:lvl>
    <w:lvl w:ilvl="5" w:tplc="35A68BC4" w:tentative="1">
      <w:start w:val="1"/>
      <w:numFmt w:val="bullet"/>
      <w:lvlText w:val=""/>
      <w:lvlJc w:val="left"/>
      <w:pPr>
        <w:tabs>
          <w:tab w:val="num" w:pos="4320"/>
        </w:tabs>
        <w:ind w:left="4320" w:hanging="360"/>
      </w:pPr>
      <w:rPr>
        <w:rFonts w:ascii="Wingdings" w:hAnsi="Wingdings" w:hint="default"/>
      </w:rPr>
    </w:lvl>
    <w:lvl w:ilvl="6" w:tplc="4E101D7C" w:tentative="1">
      <w:start w:val="1"/>
      <w:numFmt w:val="bullet"/>
      <w:lvlText w:val=""/>
      <w:lvlJc w:val="left"/>
      <w:pPr>
        <w:tabs>
          <w:tab w:val="num" w:pos="5040"/>
        </w:tabs>
        <w:ind w:left="5040" w:hanging="360"/>
      </w:pPr>
      <w:rPr>
        <w:rFonts w:ascii="Symbol" w:hAnsi="Symbol" w:hint="default"/>
      </w:rPr>
    </w:lvl>
    <w:lvl w:ilvl="7" w:tplc="6EF2AA40" w:tentative="1">
      <w:start w:val="1"/>
      <w:numFmt w:val="bullet"/>
      <w:lvlText w:val="o"/>
      <w:lvlJc w:val="left"/>
      <w:pPr>
        <w:tabs>
          <w:tab w:val="num" w:pos="5760"/>
        </w:tabs>
        <w:ind w:left="5760" w:hanging="360"/>
      </w:pPr>
      <w:rPr>
        <w:rFonts w:ascii="Courier New" w:hAnsi="Courier New" w:hint="default"/>
      </w:rPr>
    </w:lvl>
    <w:lvl w:ilvl="8" w:tplc="D38ACF1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3E277B"/>
    <w:multiLevelType w:val="hybridMultilevel"/>
    <w:tmpl w:val="D1DA4B8C"/>
    <w:name w:val="WW8Num35"/>
    <w:lvl w:ilvl="0" w:tplc="02DE7EB4">
      <w:start w:val="1"/>
      <w:numFmt w:val="upperLetter"/>
      <w:lvlText w:val="%1."/>
      <w:lvlJc w:val="left"/>
      <w:pPr>
        <w:tabs>
          <w:tab w:val="num" w:pos="360"/>
        </w:tabs>
        <w:ind w:left="360" w:hanging="360"/>
      </w:pPr>
      <w:rPr>
        <w:rFonts w:cs="Times New Roman" w:hint="default"/>
      </w:rPr>
    </w:lvl>
    <w:lvl w:ilvl="1" w:tplc="1FC42630" w:tentative="1">
      <w:start w:val="1"/>
      <w:numFmt w:val="lowerLetter"/>
      <w:lvlText w:val="%2."/>
      <w:lvlJc w:val="left"/>
      <w:pPr>
        <w:tabs>
          <w:tab w:val="num" w:pos="1440"/>
        </w:tabs>
        <w:ind w:left="1440" w:hanging="360"/>
      </w:pPr>
      <w:rPr>
        <w:rFonts w:cs="Times New Roman"/>
      </w:rPr>
    </w:lvl>
    <w:lvl w:ilvl="2" w:tplc="4C2A62E8" w:tentative="1">
      <w:start w:val="1"/>
      <w:numFmt w:val="lowerRoman"/>
      <w:lvlText w:val="%3."/>
      <w:lvlJc w:val="right"/>
      <w:pPr>
        <w:tabs>
          <w:tab w:val="num" w:pos="2160"/>
        </w:tabs>
        <w:ind w:left="2160" w:hanging="180"/>
      </w:pPr>
      <w:rPr>
        <w:rFonts w:cs="Times New Roman"/>
      </w:rPr>
    </w:lvl>
    <w:lvl w:ilvl="3" w:tplc="B6346EE8" w:tentative="1">
      <w:start w:val="1"/>
      <w:numFmt w:val="decimal"/>
      <w:lvlText w:val="%4."/>
      <w:lvlJc w:val="left"/>
      <w:pPr>
        <w:tabs>
          <w:tab w:val="num" w:pos="2880"/>
        </w:tabs>
        <w:ind w:left="2880" w:hanging="360"/>
      </w:pPr>
      <w:rPr>
        <w:rFonts w:cs="Times New Roman"/>
      </w:rPr>
    </w:lvl>
    <w:lvl w:ilvl="4" w:tplc="1EE6E8D4" w:tentative="1">
      <w:start w:val="1"/>
      <w:numFmt w:val="lowerLetter"/>
      <w:lvlText w:val="%5."/>
      <w:lvlJc w:val="left"/>
      <w:pPr>
        <w:tabs>
          <w:tab w:val="num" w:pos="3600"/>
        </w:tabs>
        <w:ind w:left="3600" w:hanging="360"/>
      </w:pPr>
      <w:rPr>
        <w:rFonts w:cs="Times New Roman"/>
      </w:rPr>
    </w:lvl>
    <w:lvl w:ilvl="5" w:tplc="B5DC2714" w:tentative="1">
      <w:start w:val="1"/>
      <w:numFmt w:val="lowerRoman"/>
      <w:lvlText w:val="%6."/>
      <w:lvlJc w:val="right"/>
      <w:pPr>
        <w:tabs>
          <w:tab w:val="num" w:pos="4320"/>
        </w:tabs>
        <w:ind w:left="4320" w:hanging="180"/>
      </w:pPr>
      <w:rPr>
        <w:rFonts w:cs="Times New Roman"/>
      </w:rPr>
    </w:lvl>
    <w:lvl w:ilvl="6" w:tplc="9C865626" w:tentative="1">
      <w:start w:val="1"/>
      <w:numFmt w:val="decimal"/>
      <w:lvlText w:val="%7."/>
      <w:lvlJc w:val="left"/>
      <w:pPr>
        <w:tabs>
          <w:tab w:val="num" w:pos="5040"/>
        </w:tabs>
        <w:ind w:left="5040" w:hanging="360"/>
      </w:pPr>
      <w:rPr>
        <w:rFonts w:cs="Times New Roman"/>
      </w:rPr>
    </w:lvl>
    <w:lvl w:ilvl="7" w:tplc="6D245D44" w:tentative="1">
      <w:start w:val="1"/>
      <w:numFmt w:val="lowerLetter"/>
      <w:lvlText w:val="%8."/>
      <w:lvlJc w:val="left"/>
      <w:pPr>
        <w:tabs>
          <w:tab w:val="num" w:pos="5760"/>
        </w:tabs>
        <w:ind w:left="5760" w:hanging="360"/>
      </w:pPr>
      <w:rPr>
        <w:rFonts w:cs="Times New Roman"/>
      </w:rPr>
    </w:lvl>
    <w:lvl w:ilvl="8" w:tplc="516E39B0" w:tentative="1">
      <w:start w:val="1"/>
      <w:numFmt w:val="lowerRoman"/>
      <w:lvlText w:val="%9."/>
      <w:lvlJc w:val="right"/>
      <w:pPr>
        <w:tabs>
          <w:tab w:val="num" w:pos="6480"/>
        </w:tabs>
        <w:ind w:left="6480" w:hanging="180"/>
      </w:pPr>
      <w:rPr>
        <w:rFonts w:cs="Times New Roman"/>
      </w:rPr>
    </w:lvl>
  </w:abstractNum>
  <w:abstractNum w:abstractNumId="27" w15:restartNumberingAfterBreak="0">
    <w:nsid w:val="1CDE2570"/>
    <w:multiLevelType w:val="hybridMultilevel"/>
    <w:tmpl w:val="C2D86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FBF0E28"/>
    <w:multiLevelType w:val="hybridMultilevel"/>
    <w:tmpl w:val="9EAA8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2B0AC9"/>
    <w:multiLevelType w:val="hybridMultilevel"/>
    <w:tmpl w:val="D0CCB5DA"/>
    <w:lvl w:ilvl="0" w:tplc="C5002D64">
      <w:start w:val="1"/>
      <w:numFmt w:val="decimal"/>
      <w:lvlText w:val="%1."/>
      <w:lvlJc w:val="left"/>
      <w:pPr>
        <w:ind w:left="720" w:hanging="360"/>
      </w:pPr>
      <w:rPr>
        <w:rFonts w:hint="default"/>
        <w:b w:val="0"/>
        <w:i/>
        <w:color w:val="548DD4" w:themeColor="text2"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0346FCD"/>
    <w:multiLevelType w:val="multilevel"/>
    <w:tmpl w:val="BEDC8560"/>
    <w:styleLink w:val="InstructionDIRCAM"/>
    <w:lvl w:ilvl="0">
      <w:start w:val="1"/>
      <w:numFmt w:val="upperRoman"/>
      <w:suff w:val="space"/>
      <w:lvlText w:val="TITRE %1 :"/>
      <w:lvlJc w:val="left"/>
      <w:pPr>
        <w:ind w:left="5747" w:hanging="360"/>
      </w:pPr>
      <w:rPr>
        <w:rFonts w:ascii="Times New Roman" w:hAnsi="Times New Roman" w:cs="Times New Roman" w:hint="default"/>
        <w:b/>
        <w:sz w:val="22"/>
        <w:szCs w:val="28"/>
      </w:rPr>
    </w:lvl>
    <w:lvl w:ilvl="1">
      <w:start w:val="1"/>
      <w:numFmt w:val="decimal"/>
      <w:suff w:val="space"/>
      <w:lvlText w:val="Chapitre %2.-"/>
      <w:lvlJc w:val="left"/>
      <w:pPr>
        <w:ind w:left="5747" w:hanging="360"/>
      </w:pPr>
      <w:rPr>
        <w:rFonts w:ascii="Times New Roman" w:hAnsi="Times New Roman" w:hint="default"/>
        <w:b/>
        <w:caps/>
        <w:sz w:val="22"/>
        <w:szCs w:val="22"/>
      </w:rPr>
    </w:lvl>
    <w:lvl w:ilvl="2">
      <w:start w:val="1"/>
      <w:numFmt w:val="decimal"/>
      <w:suff w:val="space"/>
      <w:lvlText w:val="%1.%2.%3.-"/>
      <w:lvlJc w:val="left"/>
      <w:pPr>
        <w:ind w:left="5747" w:hanging="360"/>
      </w:pPr>
      <w:rPr>
        <w:rFonts w:ascii="Times New Roman" w:hAnsi="Times New Roman" w:hint="default"/>
        <w:b/>
        <w:caps/>
        <w:sz w:val="22"/>
        <w:szCs w:val="22"/>
      </w:rPr>
    </w:lvl>
    <w:lvl w:ilvl="3">
      <w:start w:val="1"/>
      <w:numFmt w:val="decimal"/>
      <w:suff w:val="space"/>
      <w:lvlText w:val="%1.%2.%3.%4.-"/>
      <w:lvlJc w:val="left"/>
      <w:pPr>
        <w:ind w:left="5747" w:hanging="360"/>
      </w:pPr>
      <w:rPr>
        <w:rFonts w:ascii="Times New Roman" w:hAnsi="Times New Roman" w:hint="default"/>
        <w:b/>
        <w:sz w:val="22"/>
      </w:rPr>
    </w:lvl>
    <w:lvl w:ilvl="4">
      <w:start w:val="1"/>
      <w:numFmt w:val="decimal"/>
      <w:suff w:val="space"/>
      <w:lvlText w:val="%1.%2.%3.%4.%5.-"/>
      <w:lvlJc w:val="left"/>
      <w:pPr>
        <w:ind w:left="5747" w:hanging="360"/>
      </w:pPr>
      <w:rPr>
        <w:rFonts w:hint="default"/>
        <w:b/>
        <w:i/>
      </w:rPr>
    </w:lvl>
    <w:lvl w:ilvl="5">
      <w:start w:val="1"/>
      <w:numFmt w:val="decimal"/>
      <w:suff w:val="space"/>
      <w:lvlText w:val="%1.%2.%3.%4.%5.%6.-"/>
      <w:lvlJc w:val="left"/>
      <w:pPr>
        <w:ind w:left="5747" w:hanging="360"/>
      </w:pPr>
      <w:rPr>
        <w:rFonts w:ascii="Times New Roman" w:hAnsi="Times New Roman" w:hint="default"/>
        <w:i/>
        <w:sz w:val="22"/>
      </w:rPr>
    </w:lvl>
    <w:lvl w:ilvl="6">
      <w:start w:val="1"/>
      <w:numFmt w:val="decimal"/>
      <w:lvlText w:val="%7."/>
      <w:lvlJc w:val="left"/>
      <w:pPr>
        <w:tabs>
          <w:tab w:val="num" w:pos="7907"/>
        </w:tabs>
        <w:ind w:left="7907" w:hanging="360"/>
      </w:pPr>
      <w:rPr>
        <w:rFonts w:hint="default"/>
      </w:rPr>
    </w:lvl>
    <w:lvl w:ilvl="7">
      <w:start w:val="1"/>
      <w:numFmt w:val="lowerLetter"/>
      <w:lvlText w:val="%8."/>
      <w:lvlJc w:val="left"/>
      <w:pPr>
        <w:tabs>
          <w:tab w:val="num" w:pos="8267"/>
        </w:tabs>
        <w:ind w:left="8267" w:hanging="360"/>
      </w:pPr>
      <w:rPr>
        <w:rFonts w:hint="default"/>
      </w:rPr>
    </w:lvl>
    <w:lvl w:ilvl="8">
      <w:start w:val="1"/>
      <w:numFmt w:val="lowerRoman"/>
      <w:lvlText w:val="%9."/>
      <w:lvlJc w:val="left"/>
      <w:pPr>
        <w:tabs>
          <w:tab w:val="num" w:pos="8627"/>
        </w:tabs>
        <w:ind w:left="8627" w:hanging="360"/>
      </w:pPr>
      <w:rPr>
        <w:rFonts w:hint="default"/>
      </w:rPr>
    </w:lvl>
  </w:abstractNum>
  <w:abstractNum w:abstractNumId="31" w15:restartNumberingAfterBreak="0">
    <w:nsid w:val="31927589"/>
    <w:multiLevelType w:val="hybridMultilevel"/>
    <w:tmpl w:val="CC880020"/>
    <w:lvl w:ilvl="0" w:tplc="00000004">
      <w:start w:val="1"/>
      <w:numFmt w:val="bullet"/>
      <w:lvlText w:val="-"/>
      <w:lvlJc w:val="left"/>
      <w:pPr>
        <w:ind w:left="720" w:hanging="360"/>
      </w:pPr>
      <w:rPr>
        <w:rFonts w:ascii="Times New Roman" w:hAnsi="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8A14075"/>
    <w:multiLevelType w:val="hybridMultilevel"/>
    <w:tmpl w:val="004482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27D74D0"/>
    <w:multiLevelType w:val="hybridMultilevel"/>
    <w:tmpl w:val="1872220E"/>
    <w:lvl w:ilvl="0" w:tplc="9CF6336C">
      <w:start w:val="2"/>
      <w:numFmt w:val="bullet"/>
      <w:lvlText w:val="-"/>
      <w:lvlJc w:val="left"/>
      <w:pPr>
        <w:ind w:left="1069" w:hanging="360"/>
      </w:pPr>
      <w:rPr>
        <w:rFonts w:ascii="Times New Roman" w:eastAsia="Times New Roman" w:hAnsi="Times New Roman"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497429E0"/>
    <w:multiLevelType w:val="hybridMultilevel"/>
    <w:tmpl w:val="6F5A362A"/>
    <w:lvl w:ilvl="0" w:tplc="97DC7636">
      <w:numFmt w:val="bullet"/>
      <w:lvlText w:val="-"/>
      <w:lvlJc w:val="left"/>
      <w:pPr>
        <w:ind w:left="1429" w:hanging="360"/>
      </w:pPr>
      <w:rPr>
        <w:rFonts w:ascii="TimesNewRoman" w:eastAsia="Times New Roman" w:hAnsi="TimesNewRoman" w:cs="TimesNew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4AA304D9"/>
    <w:multiLevelType w:val="hybridMultilevel"/>
    <w:tmpl w:val="8FD208DA"/>
    <w:lvl w:ilvl="0" w:tplc="D7D0BE64">
      <w:start w:val="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F84E74"/>
    <w:multiLevelType w:val="hybridMultilevel"/>
    <w:tmpl w:val="1BC259C2"/>
    <w:lvl w:ilvl="0" w:tplc="A490D7E6">
      <w:start w:val="6"/>
      <w:numFmt w:val="bullet"/>
      <w:lvlText w:val="-"/>
      <w:lvlJc w:val="left"/>
      <w:pPr>
        <w:tabs>
          <w:tab w:val="num" w:pos="1065"/>
        </w:tabs>
        <w:ind w:left="1065" w:hanging="360"/>
      </w:pPr>
      <w:rPr>
        <w:rFonts w:ascii="Times New Roman" w:eastAsia="Times New Roman" w:hAnsi="Times New Roman"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3315EA"/>
    <w:multiLevelType w:val="hybridMultilevel"/>
    <w:tmpl w:val="DA6C1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16850BE"/>
    <w:multiLevelType w:val="hybridMultilevel"/>
    <w:tmpl w:val="1B18DA62"/>
    <w:lvl w:ilvl="0" w:tplc="9162EF8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C3349E1"/>
    <w:multiLevelType w:val="hybridMultilevel"/>
    <w:tmpl w:val="23FCE6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CED2AD4"/>
    <w:multiLevelType w:val="hybridMultilevel"/>
    <w:tmpl w:val="951A86E8"/>
    <w:lvl w:ilvl="0" w:tplc="00000004">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64122B"/>
    <w:multiLevelType w:val="hybridMultilevel"/>
    <w:tmpl w:val="AE6E4E98"/>
    <w:lvl w:ilvl="0" w:tplc="6E24EB14">
      <w:start w:val="1"/>
      <w:numFmt w:val="bullet"/>
      <w:pStyle w:val="EMAA06Puce1erniveau"/>
      <w:lvlText w:val=""/>
      <w:lvlJc w:val="left"/>
      <w:pPr>
        <w:tabs>
          <w:tab w:val="num" w:pos="4990"/>
        </w:tabs>
        <w:ind w:left="4990" w:hanging="170"/>
      </w:pPr>
      <w:rPr>
        <w:rFonts w:ascii="Symbol" w:hAnsi="Symbol" w:hint="default"/>
        <w:color w:val="auto"/>
      </w:rPr>
    </w:lvl>
    <w:lvl w:ilvl="1" w:tplc="040C0003">
      <w:start w:val="1"/>
      <w:numFmt w:val="bullet"/>
      <w:lvlText w:val="o"/>
      <w:lvlJc w:val="left"/>
      <w:pPr>
        <w:tabs>
          <w:tab w:val="num" w:pos="1576"/>
        </w:tabs>
        <w:ind w:left="1576" w:hanging="360"/>
      </w:pPr>
      <w:rPr>
        <w:rFonts w:ascii="Courier New" w:hAnsi="Courier New" w:cs="Courier New" w:hint="default"/>
      </w:rPr>
    </w:lvl>
    <w:lvl w:ilvl="2" w:tplc="040C0005" w:tentative="1">
      <w:start w:val="1"/>
      <w:numFmt w:val="bullet"/>
      <w:lvlText w:val=""/>
      <w:lvlJc w:val="left"/>
      <w:pPr>
        <w:tabs>
          <w:tab w:val="num" w:pos="2296"/>
        </w:tabs>
        <w:ind w:left="2296" w:hanging="360"/>
      </w:pPr>
      <w:rPr>
        <w:rFonts w:ascii="Wingdings" w:hAnsi="Wingdings" w:hint="default"/>
      </w:rPr>
    </w:lvl>
    <w:lvl w:ilvl="3" w:tplc="040C0001" w:tentative="1">
      <w:start w:val="1"/>
      <w:numFmt w:val="bullet"/>
      <w:lvlText w:val=""/>
      <w:lvlJc w:val="left"/>
      <w:pPr>
        <w:tabs>
          <w:tab w:val="num" w:pos="3016"/>
        </w:tabs>
        <w:ind w:left="3016" w:hanging="360"/>
      </w:pPr>
      <w:rPr>
        <w:rFonts w:ascii="Symbol" w:hAnsi="Symbol" w:hint="default"/>
      </w:rPr>
    </w:lvl>
    <w:lvl w:ilvl="4" w:tplc="040C0003" w:tentative="1">
      <w:start w:val="1"/>
      <w:numFmt w:val="bullet"/>
      <w:lvlText w:val="o"/>
      <w:lvlJc w:val="left"/>
      <w:pPr>
        <w:tabs>
          <w:tab w:val="num" w:pos="3736"/>
        </w:tabs>
        <w:ind w:left="3736" w:hanging="360"/>
      </w:pPr>
      <w:rPr>
        <w:rFonts w:ascii="Courier New" w:hAnsi="Courier New" w:cs="Courier New" w:hint="default"/>
      </w:rPr>
    </w:lvl>
    <w:lvl w:ilvl="5" w:tplc="040C0005" w:tentative="1">
      <w:start w:val="1"/>
      <w:numFmt w:val="bullet"/>
      <w:lvlText w:val=""/>
      <w:lvlJc w:val="left"/>
      <w:pPr>
        <w:tabs>
          <w:tab w:val="num" w:pos="4456"/>
        </w:tabs>
        <w:ind w:left="4456" w:hanging="360"/>
      </w:pPr>
      <w:rPr>
        <w:rFonts w:ascii="Wingdings" w:hAnsi="Wingdings" w:hint="default"/>
      </w:rPr>
    </w:lvl>
    <w:lvl w:ilvl="6" w:tplc="040C0001" w:tentative="1">
      <w:start w:val="1"/>
      <w:numFmt w:val="bullet"/>
      <w:lvlText w:val=""/>
      <w:lvlJc w:val="left"/>
      <w:pPr>
        <w:tabs>
          <w:tab w:val="num" w:pos="5176"/>
        </w:tabs>
        <w:ind w:left="5176" w:hanging="360"/>
      </w:pPr>
      <w:rPr>
        <w:rFonts w:ascii="Symbol" w:hAnsi="Symbol" w:hint="default"/>
      </w:rPr>
    </w:lvl>
    <w:lvl w:ilvl="7" w:tplc="040C0003" w:tentative="1">
      <w:start w:val="1"/>
      <w:numFmt w:val="bullet"/>
      <w:lvlText w:val="o"/>
      <w:lvlJc w:val="left"/>
      <w:pPr>
        <w:tabs>
          <w:tab w:val="num" w:pos="5896"/>
        </w:tabs>
        <w:ind w:left="5896" w:hanging="360"/>
      </w:pPr>
      <w:rPr>
        <w:rFonts w:ascii="Courier New" w:hAnsi="Courier New" w:cs="Courier New" w:hint="default"/>
      </w:rPr>
    </w:lvl>
    <w:lvl w:ilvl="8" w:tplc="040C0005" w:tentative="1">
      <w:start w:val="1"/>
      <w:numFmt w:val="bullet"/>
      <w:lvlText w:val=""/>
      <w:lvlJc w:val="left"/>
      <w:pPr>
        <w:tabs>
          <w:tab w:val="num" w:pos="6616"/>
        </w:tabs>
        <w:ind w:left="6616" w:hanging="360"/>
      </w:pPr>
      <w:rPr>
        <w:rFonts w:ascii="Wingdings" w:hAnsi="Wingdings" w:hint="default"/>
      </w:rPr>
    </w:lvl>
  </w:abstractNum>
  <w:abstractNum w:abstractNumId="42" w15:restartNumberingAfterBreak="0">
    <w:nsid w:val="61385F24"/>
    <w:multiLevelType w:val="hybridMultilevel"/>
    <w:tmpl w:val="4530C2DC"/>
    <w:lvl w:ilvl="0" w:tplc="00000004">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3DA60D8"/>
    <w:multiLevelType w:val="hybridMultilevel"/>
    <w:tmpl w:val="F3D60956"/>
    <w:lvl w:ilvl="0" w:tplc="040C0001">
      <w:start w:val="1"/>
      <w:numFmt w:val="bullet"/>
      <w:pStyle w:val="Listepuces"/>
      <w:lvlText w:val=""/>
      <w:lvlJc w:val="left"/>
      <w:pPr>
        <w:tabs>
          <w:tab w:val="num" w:pos="1800"/>
        </w:tabs>
        <w:ind w:left="1800" w:hanging="360"/>
      </w:pPr>
      <w:rPr>
        <w:rFonts w:ascii="Symbol" w:hAnsi="Symbol" w:hint="default"/>
      </w:rPr>
    </w:lvl>
    <w:lvl w:ilvl="1" w:tplc="040C0003">
      <w:start w:val="1"/>
      <w:numFmt w:val="bullet"/>
      <w:pStyle w:val="Listepuces"/>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D232E40"/>
    <w:multiLevelType w:val="singleLevel"/>
    <w:tmpl w:val="8570A254"/>
    <w:lvl w:ilvl="0">
      <w:start w:val="1"/>
      <w:numFmt w:val="bullet"/>
      <w:pStyle w:val="Puce1"/>
      <w:lvlText w:val=""/>
      <w:lvlJc w:val="left"/>
      <w:pPr>
        <w:tabs>
          <w:tab w:val="num" w:pos="1097"/>
        </w:tabs>
        <w:ind w:left="1077" w:hanging="340"/>
      </w:pPr>
      <w:rPr>
        <w:rFonts w:ascii="Wingdings" w:hAnsi="Wingdings" w:hint="default"/>
      </w:rPr>
    </w:lvl>
  </w:abstractNum>
  <w:abstractNum w:abstractNumId="45" w15:restartNumberingAfterBreak="0">
    <w:nsid w:val="770D0B62"/>
    <w:multiLevelType w:val="hybridMultilevel"/>
    <w:tmpl w:val="660EC3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F81684"/>
    <w:multiLevelType w:val="hybridMultilevel"/>
    <w:tmpl w:val="FA901C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5"/>
  </w:num>
  <w:num w:numId="5">
    <w:abstractNumId w:val="43"/>
  </w:num>
  <w:num w:numId="6">
    <w:abstractNumId w:val="44"/>
  </w:num>
  <w:num w:numId="7">
    <w:abstractNumId w:val="36"/>
  </w:num>
  <w:num w:numId="8">
    <w:abstractNumId w:val="37"/>
  </w:num>
  <w:num w:numId="9">
    <w:abstractNumId w:val="30"/>
  </w:num>
  <w:num w:numId="10">
    <w:abstractNumId w:val="42"/>
  </w:num>
  <w:num w:numId="11">
    <w:abstractNumId w:val="31"/>
  </w:num>
  <w:num w:numId="12">
    <w:abstractNumId w:val="27"/>
  </w:num>
  <w:num w:numId="13">
    <w:abstractNumId w:val="28"/>
  </w:num>
  <w:num w:numId="14">
    <w:abstractNumId w:val="35"/>
  </w:num>
  <w:num w:numId="15">
    <w:abstractNumId w:val="33"/>
  </w:num>
  <w:num w:numId="16">
    <w:abstractNumId w:val="34"/>
  </w:num>
  <w:num w:numId="17">
    <w:abstractNumId w:val="32"/>
  </w:num>
  <w:num w:numId="18">
    <w:abstractNumId w:val="40"/>
  </w:num>
  <w:num w:numId="19">
    <w:abstractNumId w:val="45"/>
  </w:num>
  <w:num w:numId="20">
    <w:abstractNumId w:val="29"/>
  </w:num>
  <w:num w:numId="21">
    <w:abstractNumId w:val="41"/>
  </w:num>
  <w:num w:numId="22">
    <w:abstractNumId w:val="46"/>
  </w:num>
  <w:num w:numId="23">
    <w:abstractNumId w:val="39"/>
  </w:num>
  <w:num w:numId="24">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activeWritingStyle w:appName="MSWord" w:lang="de-DE"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FC"/>
    <w:rsid w:val="00000C9A"/>
    <w:rsid w:val="00003FE7"/>
    <w:rsid w:val="0000452D"/>
    <w:rsid w:val="00004F73"/>
    <w:rsid w:val="000052E8"/>
    <w:rsid w:val="000060B9"/>
    <w:rsid w:val="000103A5"/>
    <w:rsid w:val="000103FB"/>
    <w:rsid w:val="00010891"/>
    <w:rsid w:val="00010C55"/>
    <w:rsid w:val="00011413"/>
    <w:rsid w:val="000117A9"/>
    <w:rsid w:val="00012236"/>
    <w:rsid w:val="00012B55"/>
    <w:rsid w:val="00013269"/>
    <w:rsid w:val="000144BC"/>
    <w:rsid w:val="00014DA9"/>
    <w:rsid w:val="00020410"/>
    <w:rsid w:val="00020D63"/>
    <w:rsid w:val="0002120F"/>
    <w:rsid w:val="0002247F"/>
    <w:rsid w:val="0002386D"/>
    <w:rsid w:val="000238F6"/>
    <w:rsid w:val="000240D9"/>
    <w:rsid w:val="00024718"/>
    <w:rsid w:val="00025A4F"/>
    <w:rsid w:val="00025CE8"/>
    <w:rsid w:val="00025DC1"/>
    <w:rsid w:val="00026CCC"/>
    <w:rsid w:val="00027A3E"/>
    <w:rsid w:val="00031088"/>
    <w:rsid w:val="00031EEF"/>
    <w:rsid w:val="00031F3E"/>
    <w:rsid w:val="0003206F"/>
    <w:rsid w:val="00032503"/>
    <w:rsid w:val="00032A64"/>
    <w:rsid w:val="00033302"/>
    <w:rsid w:val="00036239"/>
    <w:rsid w:val="000363FE"/>
    <w:rsid w:val="000371D1"/>
    <w:rsid w:val="00037ECA"/>
    <w:rsid w:val="000404A1"/>
    <w:rsid w:val="00040A41"/>
    <w:rsid w:val="000415D1"/>
    <w:rsid w:val="00042C80"/>
    <w:rsid w:val="00042EF2"/>
    <w:rsid w:val="00043347"/>
    <w:rsid w:val="00043FC6"/>
    <w:rsid w:val="00044523"/>
    <w:rsid w:val="000447F1"/>
    <w:rsid w:val="00044E2B"/>
    <w:rsid w:val="0004563C"/>
    <w:rsid w:val="00045650"/>
    <w:rsid w:val="00046210"/>
    <w:rsid w:val="000471BC"/>
    <w:rsid w:val="0004735F"/>
    <w:rsid w:val="000509AB"/>
    <w:rsid w:val="00050C91"/>
    <w:rsid w:val="00052C52"/>
    <w:rsid w:val="00053569"/>
    <w:rsid w:val="00053FCE"/>
    <w:rsid w:val="00054826"/>
    <w:rsid w:val="00054F60"/>
    <w:rsid w:val="00054F8F"/>
    <w:rsid w:val="000558BF"/>
    <w:rsid w:val="000558CB"/>
    <w:rsid w:val="00055DB4"/>
    <w:rsid w:val="0005692C"/>
    <w:rsid w:val="000610C8"/>
    <w:rsid w:val="00061A14"/>
    <w:rsid w:val="000620E4"/>
    <w:rsid w:val="00062E38"/>
    <w:rsid w:val="00063705"/>
    <w:rsid w:val="00064448"/>
    <w:rsid w:val="00065127"/>
    <w:rsid w:val="000667A7"/>
    <w:rsid w:val="00066BD6"/>
    <w:rsid w:val="00070D01"/>
    <w:rsid w:val="00070EC8"/>
    <w:rsid w:val="000710C4"/>
    <w:rsid w:val="00071B7E"/>
    <w:rsid w:val="000723B9"/>
    <w:rsid w:val="00072433"/>
    <w:rsid w:val="0007434E"/>
    <w:rsid w:val="00074C1D"/>
    <w:rsid w:val="00076FB7"/>
    <w:rsid w:val="00082043"/>
    <w:rsid w:val="00083FED"/>
    <w:rsid w:val="00085D2E"/>
    <w:rsid w:val="000878D5"/>
    <w:rsid w:val="000919C8"/>
    <w:rsid w:val="00092E31"/>
    <w:rsid w:val="0009301B"/>
    <w:rsid w:val="00094EDF"/>
    <w:rsid w:val="0009513B"/>
    <w:rsid w:val="00095616"/>
    <w:rsid w:val="000978CA"/>
    <w:rsid w:val="00097FA9"/>
    <w:rsid w:val="000A203B"/>
    <w:rsid w:val="000A2657"/>
    <w:rsid w:val="000A27A4"/>
    <w:rsid w:val="000A37B5"/>
    <w:rsid w:val="000A58BC"/>
    <w:rsid w:val="000A5B02"/>
    <w:rsid w:val="000B03D3"/>
    <w:rsid w:val="000B1134"/>
    <w:rsid w:val="000B146E"/>
    <w:rsid w:val="000B1918"/>
    <w:rsid w:val="000B22BD"/>
    <w:rsid w:val="000B2C7A"/>
    <w:rsid w:val="000B32F8"/>
    <w:rsid w:val="000B3ADC"/>
    <w:rsid w:val="000B42A1"/>
    <w:rsid w:val="000B5063"/>
    <w:rsid w:val="000B538B"/>
    <w:rsid w:val="000B593E"/>
    <w:rsid w:val="000B59F3"/>
    <w:rsid w:val="000B6268"/>
    <w:rsid w:val="000B62B6"/>
    <w:rsid w:val="000B698D"/>
    <w:rsid w:val="000B7478"/>
    <w:rsid w:val="000C0235"/>
    <w:rsid w:val="000C32FF"/>
    <w:rsid w:val="000C3334"/>
    <w:rsid w:val="000C4F67"/>
    <w:rsid w:val="000C5BD0"/>
    <w:rsid w:val="000C68C6"/>
    <w:rsid w:val="000C69E7"/>
    <w:rsid w:val="000C7A7B"/>
    <w:rsid w:val="000C7DE1"/>
    <w:rsid w:val="000D077C"/>
    <w:rsid w:val="000D1025"/>
    <w:rsid w:val="000D17EE"/>
    <w:rsid w:val="000D1CE3"/>
    <w:rsid w:val="000D2305"/>
    <w:rsid w:val="000D2F09"/>
    <w:rsid w:val="000D347C"/>
    <w:rsid w:val="000D3F92"/>
    <w:rsid w:val="000D4EFA"/>
    <w:rsid w:val="000D5CC6"/>
    <w:rsid w:val="000D74D3"/>
    <w:rsid w:val="000E068D"/>
    <w:rsid w:val="000E0928"/>
    <w:rsid w:val="000E2836"/>
    <w:rsid w:val="000E39AF"/>
    <w:rsid w:val="000E3C7E"/>
    <w:rsid w:val="000E496C"/>
    <w:rsid w:val="000E4E29"/>
    <w:rsid w:val="000E52A8"/>
    <w:rsid w:val="000E63AE"/>
    <w:rsid w:val="000E7021"/>
    <w:rsid w:val="000F0789"/>
    <w:rsid w:val="000F09D0"/>
    <w:rsid w:val="000F0B6E"/>
    <w:rsid w:val="000F1E17"/>
    <w:rsid w:val="000F292B"/>
    <w:rsid w:val="000F37C0"/>
    <w:rsid w:val="000F4895"/>
    <w:rsid w:val="000F55AC"/>
    <w:rsid w:val="000F569D"/>
    <w:rsid w:val="000F5D24"/>
    <w:rsid w:val="000F6567"/>
    <w:rsid w:val="000F6930"/>
    <w:rsid w:val="000F69D3"/>
    <w:rsid w:val="000F74B9"/>
    <w:rsid w:val="000F7E1E"/>
    <w:rsid w:val="00100266"/>
    <w:rsid w:val="00100F8C"/>
    <w:rsid w:val="0010105C"/>
    <w:rsid w:val="0010180A"/>
    <w:rsid w:val="00104B70"/>
    <w:rsid w:val="00106CF0"/>
    <w:rsid w:val="00110166"/>
    <w:rsid w:val="00110E93"/>
    <w:rsid w:val="00112542"/>
    <w:rsid w:val="00113A09"/>
    <w:rsid w:val="00116FD6"/>
    <w:rsid w:val="00117876"/>
    <w:rsid w:val="00117E96"/>
    <w:rsid w:val="0012009E"/>
    <w:rsid w:val="001206D7"/>
    <w:rsid w:val="00121077"/>
    <w:rsid w:val="00121E9D"/>
    <w:rsid w:val="00122351"/>
    <w:rsid w:val="001227E0"/>
    <w:rsid w:val="00122997"/>
    <w:rsid w:val="001241D4"/>
    <w:rsid w:val="00124F11"/>
    <w:rsid w:val="00125330"/>
    <w:rsid w:val="00125C51"/>
    <w:rsid w:val="00125EA6"/>
    <w:rsid w:val="0012635A"/>
    <w:rsid w:val="0012701E"/>
    <w:rsid w:val="00127712"/>
    <w:rsid w:val="00127EB0"/>
    <w:rsid w:val="0013013A"/>
    <w:rsid w:val="001304D7"/>
    <w:rsid w:val="00130F19"/>
    <w:rsid w:val="0013116E"/>
    <w:rsid w:val="00131E46"/>
    <w:rsid w:val="0013214C"/>
    <w:rsid w:val="0013277A"/>
    <w:rsid w:val="00132F0F"/>
    <w:rsid w:val="00133191"/>
    <w:rsid w:val="001331EE"/>
    <w:rsid w:val="00133CA0"/>
    <w:rsid w:val="001342A6"/>
    <w:rsid w:val="00134E9F"/>
    <w:rsid w:val="0013570D"/>
    <w:rsid w:val="00136FAE"/>
    <w:rsid w:val="00137448"/>
    <w:rsid w:val="001374A4"/>
    <w:rsid w:val="00137776"/>
    <w:rsid w:val="00140307"/>
    <w:rsid w:val="00140B94"/>
    <w:rsid w:val="00141A51"/>
    <w:rsid w:val="00142499"/>
    <w:rsid w:val="001427F5"/>
    <w:rsid w:val="0014377F"/>
    <w:rsid w:val="00144084"/>
    <w:rsid w:val="00144B18"/>
    <w:rsid w:val="00144C31"/>
    <w:rsid w:val="00144CCC"/>
    <w:rsid w:val="00145B03"/>
    <w:rsid w:val="001471D6"/>
    <w:rsid w:val="001474B8"/>
    <w:rsid w:val="001475D1"/>
    <w:rsid w:val="001478B1"/>
    <w:rsid w:val="001515B1"/>
    <w:rsid w:val="0015321F"/>
    <w:rsid w:val="0015413A"/>
    <w:rsid w:val="001543B5"/>
    <w:rsid w:val="001547EB"/>
    <w:rsid w:val="0015487E"/>
    <w:rsid w:val="0015638A"/>
    <w:rsid w:val="0015651C"/>
    <w:rsid w:val="00157662"/>
    <w:rsid w:val="0016295A"/>
    <w:rsid w:val="0016299C"/>
    <w:rsid w:val="00162B3E"/>
    <w:rsid w:val="00162BD5"/>
    <w:rsid w:val="00163784"/>
    <w:rsid w:val="0016776A"/>
    <w:rsid w:val="00167CBA"/>
    <w:rsid w:val="00170279"/>
    <w:rsid w:val="001715DF"/>
    <w:rsid w:val="001728DD"/>
    <w:rsid w:val="00172CCD"/>
    <w:rsid w:val="001730BC"/>
    <w:rsid w:val="00173A59"/>
    <w:rsid w:val="0017581B"/>
    <w:rsid w:val="00177493"/>
    <w:rsid w:val="0018095E"/>
    <w:rsid w:val="00181485"/>
    <w:rsid w:val="001823F5"/>
    <w:rsid w:val="001825E0"/>
    <w:rsid w:val="00184D36"/>
    <w:rsid w:val="00185E5E"/>
    <w:rsid w:val="001860BE"/>
    <w:rsid w:val="00186FE3"/>
    <w:rsid w:val="001877F5"/>
    <w:rsid w:val="00187ACA"/>
    <w:rsid w:val="001919EC"/>
    <w:rsid w:val="00191E94"/>
    <w:rsid w:val="00192045"/>
    <w:rsid w:val="00192B39"/>
    <w:rsid w:val="001934E9"/>
    <w:rsid w:val="00193AB2"/>
    <w:rsid w:val="0019403F"/>
    <w:rsid w:val="00195FDC"/>
    <w:rsid w:val="001961F1"/>
    <w:rsid w:val="00197029"/>
    <w:rsid w:val="001A2329"/>
    <w:rsid w:val="001A260A"/>
    <w:rsid w:val="001A29A2"/>
    <w:rsid w:val="001A29EE"/>
    <w:rsid w:val="001A2BFB"/>
    <w:rsid w:val="001A31C6"/>
    <w:rsid w:val="001A4C42"/>
    <w:rsid w:val="001A5323"/>
    <w:rsid w:val="001A5CFA"/>
    <w:rsid w:val="001A7118"/>
    <w:rsid w:val="001B0360"/>
    <w:rsid w:val="001B10E8"/>
    <w:rsid w:val="001B1DE9"/>
    <w:rsid w:val="001B2B3E"/>
    <w:rsid w:val="001B2F54"/>
    <w:rsid w:val="001B2FE2"/>
    <w:rsid w:val="001B4248"/>
    <w:rsid w:val="001B4732"/>
    <w:rsid w:val="001B6D7D"/>
    <w:rsid w:val="001B762E"/>
    <w:rsid w:val="001C0605"/>
    <w:rsid w:val="001C12AF"/>
    <w:rsid w:val="001C1596"/>
    <w:rsid w:val="001C1864"/>
    <w:rsid w:val="001C306E"/>
    <w:rsid w:val="001C34B7"/>
    <w:rsid w:val="001C3AB1"/>
    <w:rsid w:val="001C3D64"/>
    <w:rsid w:val="001C5641"/>
    <w:rsid w:val="001C56A5"/>
    <w:rsid w:val="001C57C5"/>
    <w:rsid w:val="001C6484"/>
    <w:rsid w:val="001C68CB"/>
    <w:rsid w:val="001C725E"/>
    <w:rsid w:val="001C7EE6"/>
    <w:rsid w:val="001D0098"/>
    <w:rsid w:val="001D05F6"/>
    <w:rsid w:val="001D0FE8"/>
    <w:rsid w:val="001D344E"/>
    <w:rsid w:val="001D565E"/>
    <w:rsid w:val="001E0808"/>
    <w:rsid w:val="001E0B39"/>
    <w:rsid w:val="001E20A9"/>
    <w:rsid w:val="001E2732"/>
    <w:rsid w:val="001E35C3"/>
    <w:rsid w:val="001E5723"/>
    <w:rsid w:val="001E7EB8"/>
    <w:rsid w:val="001F01EA"/>
    <w:rsid w:val="001F0858"/>
    <w:rsid w:val="001F1BC0"/>
    <w:rsid w:val="001F1BDA"/>
    <w:rsid w:val="001F1C0E"/>
    <w:rsid w:val="001F1FA4"/>
    <w:rsid w:val="001F2525"/>
    <w:rsid w:val="001F3EAA"/>
    <w:rsid w:val="001F518E"/>
    <w:rsid w:val="001F56C3"/>
    <w:rsid w:val="001F5A4A"/>
    <w:rsid w:val="001F71A2"/>
    <w:rsid w:val="002009DC"/>
    <w:rsid w:val="00200FBF"/>
    <w:rsid w:val="0020174C"/>
    <w:rsid w:val="002019CD"/>
    <w:rsid w:val="00201B6E"/>
    <w:rsid w:val="00202145"/>
    <w:rsid w:val="0020532F"/>
    <w:rsid w:val="00205B97"/>
    <w:rsid w:val="00205D25"/>
    <w:rsid w:val="0020725F"/>
    <w:rsid w:val="0020736E"/>
    <w:rsid w:val="00207F94"/>
    <w:rsid w:val="002113FE"/>
    <w:rsid w:val="002128DB"/>
    <w:rsid w:val="002142CC"/>
    <w:rsid w:val="002156DA"/>
    <w:rsid w:val="002159B2"/>
    <w:rsid w:val="00215A81"/>
    <w:rsid w:val="0021638F"/>
    <w:rsid w:val="00216CCF"/>
    <w:rsid w:val="00216F12"/>
    <w:rsid w:val="002207B2"/>
    <w:rsid w:val="00221E6D"/>
    <w:rsid w:val="00222EFC"/>
    <w:rsid w:val="0022365E"/>
    <w:rsid w:val="00223FB6"/>
    <w:rsid w:val="002261C3"/>
    <w:rsid w:val="00226B2A"/>
    <w:rsid w:val="00226FA3"/>
    <w:rsid w:val="00230D84"/>
    <w:rsid w:val="00231170"/>
    <w:rsid w:val="00232391"/>
    <w:rsid w:val="00233CF0"/>
    <w:rsid w:val="00234A06"/>
    <w:rsid w:val="002358B1"/>
    <w:rsid w:val="00236F7D"/>
    <w:rsid w:val="00237DEC"/>
    <w:rsid w:val="002402ED"/>
    <w:rsid w:val="00240846"/>
    <w:rsid w:val="002409AF"/>
    <w:rsid w:val="00240BFF"/>
    <w:rsid w:val="00241042"/>
    <w:rsid w:val="00241337"/>
    <w:rsid w:val="00241380"/>
    <w:rsid w:val="002419A9"/>
    <w:rsid w:val="00242486"/>
    <w:rsid w:val="00242906"/>
    <w:rsid w:val="00244A71"/>
    <w:rsid w:val="00244D47"/>
    <w:rsid w:val="00245033"/>
    <w:rsid w:val="002463E2"/>
    <w:rsid w:val="00246DA3"/>
    <w:rsid w:val="0025047A"/>
    <w:rsid w:val="00250740"/>
    <w:rsid w:val="00251204"/>
    <w:rsid w:val="002515E3"/>
    <w:rsid w:val="002516DC"/>
    <w:rsid w:val="002519E0"/>
    <w:rsid w:val="0025373A"/>
    <w:rsid w:val="0025412B"/>
    <w:rsid w:val="002557B1"/>
    <w:rsid w:val="00256B64"/>
    <w:rsid w:val="00257D1F"/>
    <w:rsid w:val="00260E68"/>
    <w:rsid w:val="002610FD"/>
    <w:rsid w:val="00262C26"/>
    <w:rsid w:val="00262E94"/>
    <w:rsid w:val="00263144"/>
    <w:rsid w:val="0026578E"/>
    <w:rsid w:val="00265B1C"/>
    <w:rsid w:val="00265CEC"/>
    <w:rsid w:val="0026766A"/>
    <w:rsid w:val="00267E13"/>
    <w:rsid w:val="00270446"/>
    <w:rsid w:val="0027098B"/>
    <w:rsid w:val="002733C6"/>
    <w:rsid w:val="002739A2"/>
    <w:rsid w:val="00273A23"/>
    <w:rsid w:val="00273BA5"/>
    <w:rsid w:val="002743C4"/>
    <w:rsid w:val="00274421"/>
    <w:rsid w:val="002745CE"/>
    <w:rsid w:val="0027537A"/>
    <w:rsid w:val="002753AD"/>
    <w:rsid w:val="00275619"/>
    <w:rsid w:val="00275DDF"/>
    <w:rsid w:val="00280B5B"/>
    <w:rsid w:val="00280BC1"/>
    <w:rsid w:val="00281135"/>
    <w:rsid w:val="00282179"/>
    <w:rsid w:val="00282C7D"/>
    <w:rsid w:val="00282DBB"/>
    <w:rsid w:val="00283105"/>
    <w:rsid w:val="00283942"/>
    <w:rsid w:val="002841C7"/>
    <w:rsid w:val="002842F6"/>
    <w:rsid w:val="00285292"/>
    <w:rsid w:val="0028591E"/>
    <w:rsid w:val="00286013"/>
    <w:rsid w:val="0028745B"/>
    <w:rsid w:val="00287DA4"/>
    <w:rsid w:val="00290448"/>
    <w:rsid w:val="00290620"/>
    <w:rsid w:val="00290B9C"/>
    <w:rsid w:val="00291CFA"/>
    <w:rsid w:val="00294DE6"/>
    <w:rsid w:val="0029514A"/>
    <w:rsid w:val="002951F3"/>
    <w:rsid w:val="002952D0"/>
    <w:rsid w:val="00295F57"/>
    <w:rsid w:val="002972AB"/>
    <w:rsid w:val="002A0056"/>
    <w:rsid w:val="002A070D"/>
    <w:rsid w:val="002A0C2F"/>
    <w:rsid w:val="002A125B"/>
    <w:rsid w:val="002A1634"/>
    <w:rsid w:val="002A2186"/>
    <w:rsid w:val="002A232B"/>
    <w:rsid w:val="002A297F"/>
    <w:rsid w:val="002A2A04"/>
    <w:rsid w:val="002A2C81"/>
    <w:rsid w:val="002A412B"/>
    <w:rsid w:val="002A4354"/>
    <w:rsid w:val="002A4E1B"/>
    <w:rsid w:val="002A51A0"/>
    <w:rsid w:val="002A5359"/>
    <w:rsid w:val="002A535E"/>
    <w:rsid w:val="002A55BD"/>
    <w:rsid w:val="002A56B1"/>
    <w:rsid w:val="002A5AA6"/>
    <w:rsid w:val="002A5FBC"/>
    <w:rsid w:val="002A616F"/>
    <w:rsid w:val="002A6EB9"/>
    <w:rsid w:val="002A717D"/>
    <w:rsid w:val="002A7340"/>
    <w:rsid w:val="002A74DC"/>
    <w:rsid w:val="002A7545"/>
    <w:rsid w:val="002B0499"/>
    <w:rsid w:val="002B2FB6"/>
    <w:rsid w:val="002B427B"/>
    <w:rsid w:val="002B4DE6"/>
    <w:rsid w:val="002B5E6C"/>
    <w:rsid w:val="002B6239"/>
    <w:rsid w:val="002B6E82"/>
    <w:rsid w:val="002B73E5"/>
    <w:rsid w:val="002B73F0"/>
    <w:rsid w:val="002B7739"/>
    <w:rsid w:val="002C0064"/>
    <w:rsid w:val="002C0223"/>
    <w:rsid w:val="002C212A"/>
    <w:rsid w:val="002C225C"/>
    <w:rsid w:val="002C2565"/>
    <w:rsid w:val="002C288E"/>
    <w:rsid w:val="002C2AD6"/>
    <w:rsid w:val="002C2EEB"/>
    <w:rsid w:val="002C3BFF"/>
    <w:rsid w:val="002C4486"/>
    <w:rsid w:val="002C5E5C"/>
    <w:rsid w:val="002C61F4"/>
    <w:rsid w:val="002C728D"/>
    <w:rsid w:val="002C75F8"/>
    <w:rsid w:val="002D140F"/>
    <w:rsid w:val="002D3EBA"/>
    <w:rsid w:val="002D404B"/>
    <w:rsid w:val="002D46D4"/>
    <w:rsid w:val="002D4D37"/>
    <w:rsid w:val="002D705C"/>
    <w:rsid w:val="002D7EC8"/>
    <w:rsid w:val="002E013C"/>
    <w:rsid w:val="002E24C1"/>
    <w:rsid w:val="002E35C2"/>
    <w:rsid w:val="002E3AC8"/>
    <w:rsid w:val="002E5148"/>
    <w:rsid w:val="002E53E5"/>
    <w:rsid w:val="002E5733"/>
    <w:rsid w:val="002E59B1"/>
    <w:rsid w:val="002E7861"/>
    <w:rsid w:val="002E7FA4"/>
    <w:rsid w:val="002F0BC3"/>
    <w:rsid w:val="002F0EF7"/>
    <w:rsid w:val="002F1F24"/>
    <w:rsid w:val="002F2498"/>
    <w:rsid w:val="002F3124"/>
    <w:rsid w:val="002F4DF0"/>
    <w:rsid w:val="002F532F"/>
    <w:rsid w:val="002F539D"/>
    <w:rsid w:val="002F677C"/>
    <w:rsid w:val="002F786C"/>
    <w:rsid w:val="002F7A14"/>
    <w:rsid w:val="00300767"/>
    <w:rsid w:val="00301160"/>
    <w:rsid w:val="003022CC"/>
    <w:rsid w:val="0030279C"/>
    <w:rsid w:val="0030290B"/>
    <w:rsid w:val="0030388C"/>
    <w:rsid w:val="00303995"/>
    <w:rsid w:val="0030411A"/>
    <w:rsid w:val="00304522"/>
    <w:rsid w:val="00304E30"/>
    <w:rsid w:val="003053DC"/>
    <w:rsid w:val="00305BC5"/>
    <w:rsid w:val="00307477"/>
    <w:rsid w:val="00307787"/>
    <w:rsid w:val="00310BE7"/>
    <w:rsid w:val="00310DE0"/>
    <w:rsid w:val="0031106E"/>
    <w:rsid w:val="0031132C"/>
    <w:rsid w:val="00311CEE"/>
    <w:rsid w:val="00311FCD"/>
    <w:rsid w:val="003133E7"/>
    <w:rsid w:val="00313F2D"/>
    <w:rsid w:val="003149EC"/>
    <w:rsid w:val="00315397"/>
    <w:rsid w:val="003153AE"/>
    <w:rsid w:val="00316382"/>
    <w:rsid w:val="00316C18"/>
    <w:rsid w:val="00316FDA"/>
    <w:rsid w:val="003202ED"/>
    <w:rsid w:val="00321CB7"/>
    <w:rsid w:val="00321F78"/>
    <w:rsid w:val="00323653"/>
    <w:rsid w:val="00330636"/>
    <w:rsid w:val="00331A64"/>
    <w:rsid w:val="0033291E"/>
    <w:rsid w:val="00332979"/>
    <w:rsid w:val="00332FF7"/>
    <w:rsid w:val="003332EA"/>
    <w:rsid w:val="00333D23"/>
    <w:rsid w:val="00334010"/>
    <w:rsid w:val="00334906"/>
    <w:rsid w:val="00337630"/>
    <w:rsid w:val="00337813"/>
    <w:rsid w:val="00337E97"/>
    <w:rsid w:val="003401F1"/>
    <w:rsid w:val="003408A0"/>
    <w:rsid w:val="0034140E"/>
    <w:rsid w:val="00341ED0"/>
    <w:rsid w:val="00342243"/>
    <w:rsid w:val="00343B9F"/>
    <w:rsid w:val="00343C04"/>
    <w:rsid w:val="00344B21"/>
    <w:rsid w:val="00344BBB"/>
    <w:rsid w:val="00345C05"/>
    <w:rsid w:val="00346817"/>
    <w:rsid w:val="00346BEC"/>
    <w:rsid w:val="00350A9A"/>
    <w:rsid w:val="003518D2"/>
    <w:rsid w:val="003526B8"/>
    <w:rsid w:val="003543F7"/>
    <w:rsid w:val="00355C7C"/>
    <w:rsid w:val="0035771C"/>
    <w:rsid w:val="0036053F"/>
    <w:rsid w:val="00360A78"/>
    <w:rsid w:val="003613C5"/>
    <w:rsid w:val="003616C2"/>
    <w:rsid w:val="00361B8F"/>
    <w:rsid w:val="003624A8"/>
    <w:rsid w:val="00365ED3"/>
    <w:rsid w:val="00365EED"/>
    <w:rsid w:val="00366441"/>
    <w:rsid w:val="003664C5"/>
    <w:rsid w:val="0036691F"/>
    <w:rsid w:val="0036746C"/>
    <w:rsid w:val="00367AB0"/>
    <w:rsid w:val="0037227C"/>
    <w:rsid w:val="00372ED3"/>
    <w:rsid w:val="0037673B"/>
    <w:rsid w:val="00376DA6"/>
    <w:rsid w:val="00377D5E"/>
    <w:rsid w:val="0038003D"/>
    <w:rsid w:val="003813EF"/>
    <w:rsid w:val="00382A6A"/>
    <w:rsid w:val="003831EE"/>
    <w:rsid w:val="00384A61"/>
    <w:rsid w:val="00385546"/>
    <w:rsid w:val="0038562E"/>
    <w:rsid w:val="00385E1D"/>
    <w:rsid w:val="0038798E"/>
    <w:rsid w:val="00387C4F"/>
    <w:rsid w:val="00390BF3"/>
    <w:rsid w:val="00392D07"/>
    <w:rsid w:val="00393734"/>
    <w:rsid w:val="003949FB"/>
    <w:rsid w:val="00394BC6"/>
    <w:rsid w:val="00394D6A"/>
    <w:rsid w:val="00395214"/>
    <w:rsid w:val="00395393"/>
    <w:rsid w:val="00395928"/>
    <w:rsid w:val="00395E19"/>
    <w:rsid w:val="0039602E"/>
    <w:rsid w:val="0039627B"/>
    <w:rsid w:val="00396680"/>
    <w:rsid w:val="00397188"/>
    <w:rsid w:val="00397D74"/>
    <w:rsid w:val="003A038C"/>
    <w:rsid w:val="003A0D99"/>
    <w:rsid w:val="003A25D6"/>
    <w:rsid w:val="003A4617"/>
    <w:rsid w:val="003A475B"/>
    <w:rsid w:val="003A485E"/>
    <w:rsid w:val="003A4E89"/>
    <w:rsid w:val="003A5439"/>
    <w:rsid w:val="003A58EE"/>
    <w:rsid w:val="003A5907"/>
    <w:rsid w:val="003A5EB5"/>
    <w:rsid w:val="003A64FD"/>
    <w:rsid w:val="003A6750"/>
    <w:rsid w:val="003A73FD"/>
    <w:rsid w:val="003A77FD"/>
    <w:rsid w:val="003B014E"/>
    <w:rsid w:val="003B0A55"/>
    <w:rsid w:val="003B2084"/>
    <w:rsid w:val="003B23B7"/>
    <w:rsid w:val="003B3AF7"/>
    <w:rsid w:val="003B4204"/>
    <w:rsid w:val="003B5FED"/>
    <w:rsid w:val="003B6B9B"/>
    <w:rsid w:val="003B74B8"/>
    <w:rsid w:val="003B76BF"/>
    <w:rsid w:val="003B7A63"/>
    <w:rsid w:val="003B7B56"/>
    <w:rsid w:val="003B7DD9"/>
    <w:rsid w:val="003C0462"/>
    <w:rsid w:val="003C068F"/>
    <w:rsid w:val="003C118B"/>
    <w:rsid w:val="003C3342"/>
    <w:rsid w:val="003C3BFC"/>
    <w:rsid w:val="003C4D11"/>
    <w:rsid w:val="003C554B"/>
    <w:rsid w:val="003C5D0D"/>
    <w:rsid w:val="003C6034"/>
    <w:rsid w:val="003C64F2"/>
    <w:rsid w:val="003C7244"/>
    <w:rsid w:val="003D18C0"/>
    <w:rsid w:val="003D1E13"/>
    <w:rsid w:val="003D1E6C"/>
    <w:rsid w:val="003D25D1"/>
    <w:rsid w:val="003D42D6"/>
    <w:rsid w:val="003D4492"/>
    <w:rsid w:val="003D4D9A"/>
    <w:rsid w:val="003D543C"/>
    <w:rsid w:val="003D6389"/>
    <w:rsid w:val="003E0370"/>
    <w:rsid w:val="003E0F42"/>
    <w:rsid w:val="003E1CDE"/>
    <w:rsid w:val="003E228C"/>
    <w:rsid w:val="003E3347"/>
    <w:rsid w:val="003E4462"/>
    <w:rsid w:val="003E4687"/>
    <w:rsid w:val="003E59B6"/>
    <w:rsid w:val="003E6A45"/>
    <w:rsid w:val="003E70C4"/>
    <w:rsid w:val="003E7998"/>
    <w:rsid w:val="003F01E3"/>
    <w:rsid w:val="003F1739"/>
    <w:rsid w:val="003F1B87"/>
    <w:rsid w:val="003F3370"/>
    <w:rsid w:val="003F36AD"/>
    <w:rsid w:val="003F3756"/>
    <w:rsid w:val="003F3B88"/>
    <w:rsid w:val="003F482D"/>
    <w:rsid w:val="003F5505"/>
    <w:rsid w:val="003F5587"/>
    <w:rsid w:val="003F6496"/>
    <w:rsid w:val="003F731F"/>
    <w:rsid w:val="003F7821"/>
    <w:rsid w:val="003F7F7F"/>
    <w:rsid w:val="00400251"/>
    <w:rsid w:val="00400AA1"/>
    <w:rsid w:val="00400D2D"/>
    <w:rsid w:val="004011E0"/>
    <w:rsid w:val="00401FEB"/>
    <w:rsid w:val="004020C6"/>
    <w:rsid w:val="004030F4"/>
    <w:rsid w:val="0040374E"/>
    <w:rsid w:val="00403CCF"/>
    <w:rsid w:val="00404274"/>
    <w:rsid w:val="00405C4E"/>
    <w:rsid w:val="004064FF"/>
    <w:rsid w:val="00406990"/>
    <w:rsid w:val="00407951"/>
    <w:rsid w:val="0041058C"/>
    <w:rsid w:val="00410949"/>
    <w:rsid w:val="0041170D"/>
    <w:rsid w:val="00412E87"/>
    <w:rsid w:val="004136F0"/>
    <w:rsid w:val="004142F9"/>
    <w:rsid w:val="004170EA"/>
    <w:rsid w:val="00417CCD"/>
    <w:rsid w:val="004202FE"/>
    <w:rsid w:val="00420AEC"/>
    <w:rsid w:val="00422409"/>
    <w:rsid w:val="00422FDE"/>
    <w:rsid w:val="00423C40"/>
    <w:rsid w:val="00425735"/>
    <w:rsid w:val="004259D4"/>
    <w:rsid w:val="004260F6"/>
    <w:rsid w:val="00427431"/>
    <w:rsid w:val="004275B1"/>
    <w:rsid w:val="00427E45"/>
    <w:rsid w:val="004302C2"/>
    <w:rsid w:val="00430541"/>
    <w:rsid w:val="00431D2F"/>
    <w:rsid w:val="00431F3D"/>
    <w:rsid w:val="00433190"/>
    <w:rsid w:val="004341CC"/>
    <w:rsid w:val="004344A4"/>
    <w:rsid w:val="00434714"/>
    <w:rsid w:val="00436175"/>
    <w:rsid w:val="0043656E"/>
    <w:rsid w:val="0043738E"/>
    <w:rsid w:val="00437DBE"/>
    <w:rsid w:val="00440946"/>
    <w:rsid w:val="00440B79"/>
    <w:rsid w:val="004418FC"/>
    <w:rsid w:val="004430FC"/>
    <w:rsid w:val="004441DD"/>
    <w:rsid w:val="00444641"/>
    <w:rsid w:val="00444E5B"/>
    <w:rsid w:val="00445474"/>
    <w:rsid w:val="00445A3D"/>
    <w:rsid w:val="00445D4F"/>
    <w:rsid w:val="00446129"/>
    <w:rsid w:val="00446A68"/>
    <w:rsid w:val="00446E76"/>
    <w:rsid w:val="004476B6"/>
    <w:rsid w:val="00447C9A"/>
    <w:rsid w:val="0045044F"/>
    <w:rsid w:val="004531B5"/>
    <w:rsid w:val="00454BDA"/>
    <w:rsid w:val="004554E7"/>
    <w:rsid w:val="004565FB"/>
    <w:rsid w:val="00456E4E"/>
    <w:rsid w:val="0046093E"/>
    <w:rsid w:val="00460C25"/>
    <w:rsid w:val="00460CBF"/>
    <w:rsid w:val="00461C35"/>
    <w:rsid w:val="00461C45"/>
    <w:rsid w:val="00462032"/>
    <w:rsid w:val="004623A7"/>
    <w:rsid w:val="004626C1"/>
    <w:rsid w:val="00462870"/>
    <w:rsid w:val="00464932"/>
    <w:rsid w:val="00465165"/>
    <w:rsid w:val="00465467"/>
    <w:rsid w:val="00466466"/>
    <w:rsid w:val="004666E1"/>
    <w:rsid w:val="00466B94"/>
    <w:rsid w:val="0047021A"/>
    <w:rsid w:val="004709FF"/>
    <w:rsid w:val="00470EAB"/>
    <w:rsid w:val="00471328"/>
    <w:rsid w:val="00471340"/>
    <w:rsid w:val="00471556"/>
    <w:rsid w:val="00472001"/>
    <w:rsid w:val="00472192"/>
    <w:rsid w:val="004739A0"/>
    <w:rsid w:val="00473BA0"/>
    <w:rsid w:val="00475057"/>
    <w:rsid w:val="004753CD"/>
    <w:rsid w:val="00475C14"/>
    <w:rsid w:val="00476457"/>
    <w:rsid w:val="0047740B"/>
    <w:rsid w:val="00477EB6"/>
    <w:rsid w:val="00481012"/>
    <w:rsid w:val="004812A1"/>
    <w:rsid w:val="00481BC9"/>
    <w:rsid w:val="0048205E"/>
    <w:rsid w:val="004821B4"/>
    <w:rsid w:val="00482F5F"/>
    <w:rsid w:val="004836E7"/>
    <w:rsid w:val="00483F8D"/>
    <w:rsid w:val="00484671"/>
    <w:rsid w:val="0048532B"/>
    <w:rsid w:val="00490946"/>
    <w:rsid w:val="0049130D"/>
    <w:rsid w:val="00492E01"/>
    <w:rsid w:val="00492E42"/>
    <w:rsid w:val="00493549"/>
    <w:rsid w:val="00493F30"/>
    <w:rsid w:val="004942E8"/>
    <w:rsid w:val="00496E51"/>
    <w:rsid w:val="004A11E2"/>
    <w:rsid w:val="004A1EDE"/>
    <w:rsid w:val="004A23C9"/>
    <w:rsid w:val="004A33C7"/>
    <w:rsid w:val="004A41FF"/>
    <w:rsid w:val="004A53D2"/>
    <w:rsid w:val="004A5F10"/>
    <w:rsid w:val="004A6B80"/>
    <w:rsid w:val="004B30BA"/>
    <w:rsid w:val="004B360E"/>
    <w:rsid w:val="004B3AC4"/>
    <w:rsid w:val="004B5776"/>
    <w:rsid w:val="004B7335"/>
    <w:rsid w:val="004B74B5"/>
    <w:rsid w:val="004C16A9"/>
    <w:rsid w:val="004C1AA6"/>
    <w:rsid w:val="004C1C66"/>
    <w:rsid w:val="004C5221"/>
    <w:rsid w:val="004C538B"/>
    <w:rsid w:val="004C53CB"/>
    <w:rsid w:val="004C58FF"/>
    <w:rsid w:val="004C59B3"/>
    <w:rsid w:val="004C6F41"/>
    <w:rsid w:val="004D0CFF"/>
    <w:rsid w:val="004D1829"/>
    <w:rsid w:val="004D1E3C"/>
    <w:rsid w:val="004D1E60"/>
    <w:rsid w:val="004D22EC"/>
    <w:rsid w:val="004D23BF"/>
    <w:rsid w:val="004D2571"/>
    <w:rsid w:val="004D346F"/>
    <w:rsid w:val="004D3806"/>
    <w:rsid w:val="004D4AB0"/>
    <w:rsid w:val="004D53D3"/>
    <w:rsid w:val="004D5453"/>
    <w:rsid w:val="004D673D"/>
    <w:rsid w:val="004D6E83"/>
    <w:rsid w:val="004D709B"/>
    <w:rsid w:val="004E4244"/>
    <w:rsid w:val="004E44F3"/>
    <w:rsid w:val="004E482B"/>
    <w:rsid w:val="004E5AD1"/>
    <w:rsid w:val="004E7F33"/>
    <w:rsid w:val="004F0347"/>
    <w:rsid w:val="004F12B2"/>
    <w:rsid w:val="004F22BE"/>
    <w:rsid w:val="004F2C36"/>
    <w:rsid w:val="004F5451"/>
    <w:rsid w:val="004F54B0"/>
    <w:rsid w:val="004F5574"/>
    <w:rsid w:val="004F601A"/>
    <w:rsid w:val="004F6FC6"/>
    <w:rsid w:val="005000CF"/>
    <w:rsid w:val="005008F7"/>
    <w:rsid w:val="00502380"/>
    <w:rsid w:val="00502666"/>
    <w:rsid w:val="005028FF"/>
    <w:rsid w:val="00502ED9"/>
    <w:rsid w:val="00503E0E"/>
    <w:rsid w:val="005041DD"/>
    <w:rsid w:val="00504769"/>
    <w:rsid w:val="0050496C"/>
    <w:rsid w:val="005050F0"/>
    <w:rsid w:val="005062FD"/>
    <w:rsid w:val="00510353"/>
    <w:rsid w:val="0051112C"/>
    <w:rsid w:val="00513D6C"/>
    <w:rsid w:val="00514124"/>
    <w:rsid w:val="00514770"/>
    <w:rsid w:val="005155CB"/>
    <w:rsid w:val="005160F1"/>
    <w:rsid w:val="00520779"/>
    <w:rsid w:val="00520C1B"/>
    <w:rsid w:val="00522990"/>
    <w:rsid w:val="005229EC"/>
    <w:rsid w:val="00523325"/>
    <w:rsid w:val="00523C14"/>
    <w:rsid w:val="00524E68"/>
    <w:rsid w:val="00524F49"/>
    <w:rsid w:val="00525C23"/>
    <w:rsid w:val="00526190"/>
    <w:rsid w:val="005276B6"/>
    <w:rsid w:val="00527E4F"/>
    <w:rsid w:val="00527E89"/>
    <w:rsid w:val="005304A8"/>
    <w:rsid w:val="005321D6"/>
    <w:rsid w:val="00532B32"/>
    <w:rsid w:val="00534514"/>
    <w:rsid w:val="00534E4D"/>
    <w:rsid w:val="0053585E"/>
    <w:rsid w:val="005359AB"/>
    <w:rsid w:val="00536490"/>
    <w:rsid w:val="00540AA8"/>
    <w:rsid w:val="00540CA7"/>
    <w:rsid w:val="0054125A"/>
    <w:rsid w:val="00541F97"/>
    <w:rsid w:val="005431C3"/>
    <w:rsid w:val="00543270"/>
    <w:rsid w:val="00543744"/>
    <w:rsid w:val="00543CA9"/>
    <w:rsid w:val="00543FF9"/>
    <w:rsid w:val="00545560"/>
    <w:rsid w:val="00545B41"/>
    <w:rsid w:val="005465FD"/>
    <w:rsid w:val="005468FF"/>
    <w:rsid w:val="00546ABF"/>
    <w:rsid w:val="005472D0"/>
    <w:rsid w:val="00547A86"/>
    <w:rsid w:val="00547BA0"/>
    <w:rsid w:val="00550933"/>
    <w:rsid w:val="00550B77"/>
    <w:rsid w:val="00550C4C"/>
    <w:rsid w:val="00551C33"/>
    <w:rsid w:val="005521A2"/>
    <w:rsid w:val="00552C2E"/>
    <w:rsid w:val="00552F47"/>
    <w:rsid w:val="005532AA"/>
    <w:rsid w:val="00553A8B"/>
    <w:rsid w:val="00554219"/>
    <w:rsid w:val="00556313"/>
    <w:rsid w:val="00557428"/>
    <w:rsid w:val="0056128D"/>
    <w:rsid w:val="00563504"/>
    <w:rsid w:val="0056395B"/>
    <w:rsid w:val="00565C13"/>
    <w:rsid w:val="00567074"/>
    <w:rsid w:val="005670BD"/>
    <w:rsid w:val="005674B0"/>
    <w:rsid w:val="0056790B"/>
    <w:rsid w:val="00567AFE"/>
    <w:rsid w:val="00567E1B"/>
    <w:rsid w:val="00570167"/>
    <w:rsid w:val="00570E75"/>
    <w:rsid w:val="005728B2"/>
    <w:rsid w:val="00573839"/>
    <w:rsid w:val="00573A0C"/>
    <w:rsid w:val="00574F79"/>
    <w:rsid w:val="00575CBD"/>
    <w:rsid w:val="005769CA"/>
    <w:rsid w:val="005769D6"/>
    <w:rsid w:val="00576BE6"/>
    <w:rsid w:val="0058139E"/>
    <w:rsid w:val="0058182D"/>
    <w:rsid w:val="00581A33"/>
    <w:rsid w:val="00581D58"/>
    <w:rsid w:val="0058349C"/>
    <w:rsid w:val="00583BF2"/>
    <w:rsid w:val="005846A9"/>
    <w:rsid w:val="00584CEF"/>
    <w:rsid w:val="00585196"/>
    <w:rsid w:val="00585A58"/>
    <w:rsid w:val="00585E53"/>
    <w:rsid w:val="00585FA1"/>
    <w:rsid w:val="00586384"/>
    <w:rsid w:val="00587000"/>
    <w:rsid w:val="00587F8B"/>
    <w:rsid w:val="00591EC1"/>
    <w:rsid w:val="005925C1"/>
    <w:rsid w:val="00593C46"/>
    <w:rsid w:val="005954D3"/>
    <w:rsid w:val="0059795D"/>
    <w:rsid w:val="005A0028"/>
    <w:rsid w:val="005A17FE"/>
    <w:rsid w:val="005A21AE"/>
    <w:rsid w:val="005A2244"/>
    <w:rsid w:val="005A2761"/>
    <w:rsid w:val="005A2C91"/>
    <w:rsid w:val="005A4531"/>
    <w:rsid w:val="005A471D"/>
    <w:rsid w:val="005A56BA"/>
    <w:rsid w:val="005A5E17"/>
    <w:rsid w:val="005A6898"/>
    <w:rsid w:val="005A6F2F"/>
    <w:rsid w:val="005A7386"/>
    <w:rsid w:val="005A763F"/>
    <w:rsid w:val="005A7CC2"/>
    <w:rsid w:val="005B0E31"/>
    <w:rsid w:val="005B1688"/>
    <w:rsid w:val="005B329C"/>
    <w:rsid w:val="005B6017"/>
    <w:rsid w:val="005C014A"/>
    <w:rsid w:val="005C0668"/>
    <w:rsid w:val="005C0C6D"/>
    <w:rsid w:val="005C13F2"/>
    <w:rsid w:val="005C17B6"/>
    <w:rsid w:val="005C18AF"/>
    <w:rsid w:val="005C1B6E"/>
    <w:rsid w:val="005C1F98"/>
    <w:rsid w:val="005C3239"/>
    <w:rsid w:val="005C54CC"/>
    <w:rsid w:val="005C59B8"/>
    <w:rsid w:val="005C72AF"/>
    <w:rsid w:val="005D087E"/>
    <w:rsid w:val="005D1901"/>
    <w:rsid w:val="005D2B54"/>
    <w:rsid w:val="005D2C31"/>
    <w:rsid w:val="005D3350"/>
    <w:rsid w:val="005D379E"/>
    <w:rsid w:val="005D3A58"/>
    <w:rsid w:val="005D3C9B"/>
    <w:rsid w:val="005D463A"/>
    <w:rsid w:val="005D4869"/>
    <w:rsid w:val="005D5013"/>
    <w:rsid w:val="005D525F"/>
    <w:rsid w:val="005D6978"/>
    <w:rsid w:val="005D6A4A"/>
    <w:rsid w:val="005D6DB0"/>
    <w:rsid w:val="005D726C"/>
    <w:rsid w:val="005D7446"/>
    <w:rsid w:val="005D7E44"/>
    <w:rsid w:val="005E022E"/>
    <w:rsid w:val="005E0EBB"/>
    <w:rsid w:val="005E1ECE"/>
    <w:rsid w:val="005E28FB"/>
    <w:rsid w:val="005E30A7"/>
    <w:rsid w:val="005E37B2"/>
    <w:rsid w:val="005E4135"/>
    <w:rsid w:val="005E44F7"/>
    <w:rsid w:val="005E4B09"/>
    <w:rsid w:val="005E5047"/>
    <w:rsid w:val="005E5285"/>
    <w:rsid w:val="005E7382"/>
    <w:rsid w:val="005F204C"/>
    <w:rsid w:val="005F2115"/>
    <w:rsid w:val="005F2E3D"/>
    <w:rsid w:val="005F3192"/>
    <w:rsid w:val="005F3B9F"/>
    <w:rsid w:val="005F4038"/>
    <w:rsid w:val="005F4B3E"/>
    <w:rsid w:val="005F4F58"/>
    <w:rsid w:val="005F635B"/>
    <w:rsid w:val="005F64C0"/>
    <w:rsid w:val="005F6DC8"/>
    <w:rsid w:val="005F71F8"/>
    <w:rsid w:val="00601161"/>
    <w:rsid w:val="00601262"/>
    <w:rsid w:val="00602250"/>
    <w:rsid w:val="00602379"/>
    <w:rsid w:val="0060370C"/>
    <w:rsid w:val="00603712"/>
    <w:rsid w:val="0060385B"/>
    <w:rsid w:val="00603E5B"/>
    <w:rsid w:val="00605DC5"/>
    <w:rsid w:val="0060727D"/>
    <w:rsid w:val="0061156C"/>
    <w:rsid w:val="0061186B"/>
    <w:rsid w:val="00611A5A"/>
    <w:rsid w:val="00611C70"/>
    <w:rsid w:val="0061249E"/>
    <w:rsid w:val="006124C0"/>
    <w:rsid w:val="0061340B"/>
    <w:rsid w:val="006139D4"/>
    <w:rsid w:val="00614010"/>
    <w:rsid w:val="00614533"/>
    <w:rsid w:val="0061464F"/>
    <w:rsid w:val="00615DF5"/>
    <w:rsid w:val="00616A9C"/>
    <w:rsid w:val="00616BC7"/>
    <w:rsid w:val="00620512"/>
    <w:rsid w:val="00620AF1"/>
    <w:rsid w:val="00621446"/>
    <w:rsid w:val="00621B21"/>
    <w:rsid w:val="006222CC"/>
    <w:rsid w:val="00622E96"/>
    <w:rsid w:val="00622EF1"/>
    <w:rsid w:val="00623AF9"/>
    <w:rsid w:val="00623DBB"/>
    <w:rsid w:val="00623E9E"/>
    <w:rsid w:val="00625296"/>
    <w:rsid w:val="00625823"/>
    <w:rsid w:val="0062647C"/>
    <w:rsid w:val="00626501"/>
    <w:rsid w:val="006274CC"/>
    <w:rsid w:val="00630156"/>
    <w:rsid w:val="00630283"/>
    <w:rsid w:val="00630F23"/>
    <w:rsid w:val="00632400"/>
    <w:rsid w:val="006328FE"/>
    <w:rsid w:val="006329EE"/>
    <w:rsid w:val="006330D0"/>
    <w:rsid w:val="00633193"/>
    <w:rsid w:val="00633981"/>
    <w:rsid w:val="00633FE4"/>
    <w:rsid w:val="00634C3E"/>
    <w:rsid w:val="00634D17"/>
    <w:rsid w:val="00635567"/>
    <w:rsid w:val="00635829"/>
    <w:rsid w:val="00635C67"/>
    <w:rsid w:val="00636204"/>
    <w:rsid w:val="0063689A"/>
    <w:rsid w:val="00637F7E"/>
    <w:rsid w:val="006400D6"/>
    <w:rsid w:val="00640981"/>
    <w:rsid w:val="00641BDE"/>
    <w:rsid w:val="00641DC8"/>
    <w:rsid w:val="00642EC5"/>
    <w:rsid w:val="006433FD"/>
    <w:rsid w:val="00643726"/>
    <w:rsid w:val="006445F1"/>
    <w:rsid w:val="00644FDC"/>
    <w:rsid w:val="00647770"/>
    <w:rsid w:val="00647CD0"/>
    <w:rsid w:val="006502A6"/>
    <w:rsid w:val="006504D2"/>
    <w:rsid w:val="00651775"/>
    <w:rsid w:val="0065207D"/>
    <w:rsid w:val="006521C5"/>
    <w:rsid w:val="00652631"/>
    <w:rsid w:val="006538F1"/>
    <w:rsid w:val="00654595"/>
    <w:rsid w:val="00654685"/>
    <w:rsid w:val="00654987"/>
    <w:rsid w:val="00654E7F"/>
    <w:rsid w:val="00654F03"/>
    <w:rsid w:val="006563F3"/>
    <w:rsid w:val="00656D53"/>
    <w:rsid w:val="0065743F"/>
    <w:rsid w:val="00661BBE"/>
    <w:rsid w:val="00662394"/>
    <w:rsid w:val="00663DB9"/>
    <w:rsid w:val="00664287"/>
    <w:rsid w:val="00664CDC"/>
    <w:rsid w:val="00664FB5"/>
    <w:rsid w:val="00665FE2"/>
    <w:rsid w:val="00666126"/>
    <w:rsid w:val="00666413"/>
    <w:rsid w:val="00667E89"/>
    <w:rsid w:val="006705FD"/>
    <w:rsid w:val="00671277"/>
    <w:rsid w:val="0067222C"/>
    <w:rsid w:val="006736D7"/>
    <w:rsid w:val="00673E45"/>
    <w:rsid w:val="00674834"/>
    <w:rsid w:val="00674DDB"/>
    <w:rsid w:val="00674FD9"/>
    <w:rsid w:val="00676E9F"/>
    <w:rsid w:val="006802FE"/>
    <w:rsid w:val="00681103"/>
    <w:rsid w:val="0068156A"/>
    <w:rsid w:val="00681621"/>
    <w:rsid w:val="00682988"/>
    <w:rsid w:val="00682C39"/>
    <w:rsid w:val="006844DC"/>
    <w:rsid w:val="00685268"/>
    <w:rsid w:val="006852D7"/>
    <w:rsid w:val="00686510"/>
    <w:rsid w:val="00686BBC"/>
    <w:rsid w:val="00690417"/>
    <w:rsid w:val="006904A2"/>
    <w:rsid w:val="00690F1E"/>
    <w:rsid w:val="006910FB"/>
    <w:rsid w:val="00691DB9"/>
    <w:rsid w:val="00691FC4"/>
    <w:rsid w:val="00693E04"/>
    <w:rsid w:val="0069406A"/>
    <w:rsid w:val="0069444B"/>
    <w:rsid w:val="006944B0"/>
    <w:rsid w:val="0069533F"/>
    <w:rsid w:val="00695BCA"/>
    <w:rsid w:val="00695E5B"/>
    <w:rsid w:val="00696113"/>
    <w:rsid w:val="00696289"/>
    <w:rsid w:val="00696378"/>
    <w:rsid w:val="00697825"/>
    <w:rsid w:val="006A11A1"/>
    <w:rsid w:val="006A14C9"/>
    <w:rsid w:val="006A19F8"/>
    <w:rsid w:val="006A2769"/>
    <w:rsid w:val="006A31DF"/>
    <w:rsid w:val="006A3CF4"/>
    <w:rsid w:val="006A4B6E"/>
    <w:rsid w:val="006A5225"/>
    <w:rsid w:val="006A593F"/>
    <w:rsid w:val="006A63F5"/>
    <w:rsid w:val="006B00E9"/>
    <w:rsid w:val="006B30D8"/>
    <w:rsid w:val="006B3641"/>
    <w:rsid w:val="006B393B"/>
    <w:rsid w:val="006B3D4D"/>
    <w:rsid w:val="006B476C"/>
    <w:rsid w:val="006B52A5"/>
    <w:rsid w:val="006B53BC"/>
    <w:rsid w:val="006B5D91"/>
    <w:rsid w:val="006B6AD5"/>
    <w:rsid w:val="006B70FA"/>
    <w:rsid w:val="006B79EC"/>
    <w:rsid w:val="006C0966"/>
    <w:rsid w:val="006C0D24"/>
    <w:rsid w:val="006C2413"/>
    <w:rsid w:val="006C6694"/>
    <w:rsid w:val="006C69C8"/>
    <w:rsid w:val="006D12DE"/>
    <w:rsid w:val="006D2C8D"/>
    <w:rsid w:val="006D3022"/>
    <w:rsid w:val="006D319D"/>
    <w:rsid w:val="006D3375"/>
    <w:rsid w:val="006D393F"/>
    <w:rsid w:val="006D4A0D"/>
    <w:rsid w:val="006D5536"/>
    <w:rsid w:val="006D5652"/>
    <w:rsid w:val="006D5AAD"/>
    <w:rsid w:val="006D5CD4"/>
    <w:rsid w:val="006D6D95"/>
    <w:rsid w:val="006D7F12"/>
    <w:rsid w:val="006E0510"/>
    <w:rsid w:val="006E07C2"/>
    <w:rsid w:val="006E07DA"/>
    <w:rsid w:val="006E0AB3"/>
    <w:rsid w:val="006E11C5"/>
    <w:rsid w:val="006E2CCD"/>
    <w:rsid w:val="006E2D15"/>
    <w:rsid w:val="006E346A"/>
    <w:rsid w:val="006E4415"/>
    <w:rsid w:val="006E5450"/>
    <w:rsid w:val="006E5614"/>
    <w:rsid w:val="006E601E"/>
    <w:rsid w:val="006E79A6"/>
    <w:rsid w:val="006F0A85"/>
    <w:rsid w:val="006F1986"/>
    <w:rsid w:val="006F2B6D"/>
    <w:rsid w:val="006F31D8"/>
    <w:rsid w:val="006F5257"/>
    <w:rsid w:val="006F572C"/>
    <w:rsid w:val="006F6088"/>
    <w:rsid w:val="006F6397"/>
    <w:rsid w:val="006F7CF4"/>
    <w:rsid w:val="00700AC0"/>
    <w:rsid w:val="00703FAE"/>
    <w:rsid w:val="007044F0"/>
    <w:rsid w:val="007056D1"/>
    <w:rsid w:val="00705B41"/>
    <w:rsid w:val="00706B70"/>
    <w:rsid w:val="00706EB6"/>
    <w:rsid w:val="0071095D"/>
    <w:rsid w:val="00710A4E"/>
    <w:rsid w:val="00710AA0"/>
    <w:rsid w:val="007116AB"/>
    <w:rsid w:val="00714D4C"/>
    <w:rsid w:val="007152A8"/>
    <w:rsid w:val="0072241C"/>
    <w:rsid w:val="007226ED"/>
    <w:rsid w:val="00722754"/>
    <w:rsid w:val="00722BC0"/>
    <w:rsid w:val="00722CA0"/>
    <w:rsid w:val="00722D1A"/>
    <w:rsid w:val="0072379D"/>
    <w:rsid w:val="00723D4F"/>
    <w:rsid w:val="00725ECB"/>
    <w:rsid w:val="007262C4"/>
    <w:rsid w:val="0072652E"/>
    <w:rsid w:val="007267A3"/>
    <w:rsid w:val="00726BF6"/>
    <w:rsid w:val="007302B6"/>
    <w:rsid w:val="007319BE"/>
    <w:rsid w:val="00734886"/>
    <w:rsid w:val="007354DF"/>
    <w:rsid w:val="007357BD"/>
    <w:rsid w:val="0073585D"/>
    <w:rsid w:val="007371C1"/>
    <w:rsid w:val="0073727E"/>
    <w:rsid w:val="00737C7B"/>
    <w:rsid w:val="00740AE0"/>
    <w:rsid w:val="00740AE6"/>
    <w:rsid w:val="00740C3A"/>
    <w:rsid w:val="00741318"/>
    <w:rsid w:val="0074153A"/>
    <w:rsid w:val="00741B19"/>
    <w:rsid w:val="0074203E"/>
    <w:rsid w:val="00742FB3"/>
    <w:rsid w:val="00743B04"/>
    <w:rsid w:val="00743C42"/>
    <w:rsid w:val="00744B4E"/>
    <w:rsid w:val="00744C0C"/>
    <w:rsid w:val="00744DD5"/>
    <w:rsid w:val="00744E21"/>
    <w:rsid w:val="0074525F"/>
    <w:rsid w:val="00745658"/>
    <w:rsid w:val="00745BA0"/>
    <w:rsid w:val="00746BBE"/>
    <w:rsid w:val="00747061"/>
    <w:rsid w:val="00747B31"/>
    <w:rsid w:val="007515DE"/>
    <w:rsid w:val="007517FC"/>
    <w:rsid w:val="007528A8"/>
    <w:rsid w:val="0075297B"/>
    <w:rsid w:val="00752FE4"/>
    <w:rsid w:val="007546D3"/>
    <w:rsid w:val="00754763"/>
    <w:rsid w:val="00754B4B"/>
    <w:rsid w:val="00757328"/>
    <w:rsid w:val="00757831"/>
    <w:rsid w:val="00757CEC"/>
    <w:rsid w:val="00760ADA"/>
    <w:rsid w:val="00760F8C"/>
    <w:rsid w:val="00760FE2"/>
    <w:rsid w:val="007613DF"/>
    <w:rsid w:val="00762154"/>
    <w:rsid w:val="00763206"/>
    <w:rsid w:val="00763FD2"/>
    <w:rsid w:val="007662D2"/>
    <w:rsid w:val="00766AEA"/>
    <w:rsid w:val="00766B8C"/>
    <w:rsid w:val="0076724E"/>
    <w:rsid w:val="00767CE1"/>
    <w:rsid w:val="00770077"/>
    <w:rsid w:val="007717A1"/>
    <w:rsid w:val="00772E80"/>
    <w:rsid w:val="00773E85"/>
    <w:rsid w:val="0077510B"/>
    <w:rsid w:val="00775E2A"/>
    <w:rsid w:val="00776247"/>
    <w:rsid w:val="007764CD"/>
    <w:rsid w:val="007769AA"/>
    <w:rsid w:val="00776F39"/>
    <w:rsid w:val="007772BF"/>
    <w:rsid w:val="00780F8D"/>
    <w:rsid w:val="00781E5A"/>
    <w:rsid w:val="007826DA"/>
    <w:rsid w:val="00782B84"/>
    <w:rsid w:val="0078335F"/>
    <w:rsid w:val="00783662"/>
    <w:rsid w:val="00783E41"/>
    <w:rsid w:val="00786BD9"/>
    <w:rsid w:val="007925FE"/>
    <w:rsid w:val="00792FC0"/>
    <w:rsid w:val="00793DB3"/>
    <w:rsid w:val="0079519D"/>
    <w:rsid w:val="00796DF3"/>
    <w:rsid w:val="007A03BD"/>
    <w:rsid w:val="007A2558"/>
    <w:rsid w:val="007A3017"/>
    <w:rsid w:val="007A33CD"/>
    <w:rsid w:val="007A4E37"/>
    <w:rsid w:val="007A5C8C"/>
    <w:rsid w:val="007A66E4"/>
    <w:rsid w:val="007B057C"/>
    <w:rsid w:val="007B08FD"/>
    <w:rsid w:val="007B0993"/>
    <w:rsid w:val="007B122C"/>
    <w:rsid w:val="007B14E6"/>
    <w:rsid w:val="007B1A29"/>
    <w:rsid w:val="007B215A"/>
    <w:rsid w:val="007B2169"/>
    <w:rsid w:val="007B2575"/>
    <w:rsid w:val="007B2F88"/>
    <w:rsid w:val="007B311E"/>
    <w:rsid w:val="007B3908"/>
    <w:rsid w:val="007B3A9A"/>
    <w:rsid w:val="007B437F"/>
    <w:rsid w:val="007B4EBF"/>
    <w:rsid w:val="007C060B"/>
    <w:rsid w:val="007C2C71"/>
    <w:rsid w:val="007C2D7D"/>
    <w:rsid w:val="007C3191"/>
    <w:rsid w:val="007C3328"/>
    <w:rsid w:val="007C346F"/>
    <w:rsid w:val="007C3C54"/>
    <w:rsid w:val="007C3DEE"/>
    <w:rsid w:val="007C5F98"/>
    <w:rsid w:val="007D0666"/>
    <w:rsid w:val="007D06E7"/>
    <w:rsid w:val="007D2798"/>
    <w:rsid w:val="007D2BF7"/>
    <w:rsid w:val="007D30F9"/>
    <w:rsid w:val="007D3598"/>
    <w:rsid w:val="007D3B28"/>
    <w:rsid w:val="007D4F6A"/>
    <w:rsid w:val="007D577C"/>
    <w:rsid w:val="007D5B8C"/>
    <w:rsid w:val="007D68E7"/>
    <w:rsid w:val="007D69ED"/>
    <w:rsid w:val="007E0939"/>
    <w:rsid w:val="007E14EA"/>
    <w:rsid w:val="007E1970"/>
    <w:rsid w:val="007E34F3"/>
    <w:rsid w:val="007E565B"/>
    <w:rsid w:val="007E68BC"/>
    <w:rsid w:val="007E7DB3"/>
    <w:rsid w:val="007F0B0A"/>
    <w:rsid w:val="007F10A4"/>
    <w:rsid w:val="007F10A8"/>
    <w:rsid w:val="007F157F"/>
    <w:rsid w:val="007F22C7"/>
    <w:rsid w:val="007F2F24"/>
    <w:rsid w:val="007F3034"/>
    <w:rsid w:val="007F4CC4"/>
    <w:rsid w:val="007F62A0"/>
    <w:rsid w:val="007F7988"/>
    <w:rsid w:val="00801182"/>
    <w:rsid w:val="00801C8B"/>
    <w:rsid w:val="00802796"/>
    <w:rsid w:val="0080330E"/>
    <w:rsid w:val="00803740"/>
    <w:rsid w:val="008037E7"/>
    <w:rsid w:val="0080398A"/>
    <w:rsid w:val="0080543D"/>
    <w:rsid w:val="00805FB3"/>
    <w:rsid w:val="0080634F"/>
    <w:rsid w:val="0080680F"/>
    <w:rsid w:val="00806CFC"/>
    <w:rsid w:val="00807F68"/>
    <w:rsid w:val="0081037C"/>
    <w:rsid w:val="00811249"/>
    <w:rsid w:val="008114B0"/>
    <w:rsid w:val="008119F0"/>
    <w:rsid w:val="00812001"/>
    <w:rsid w:val="00812582"/>
    <w:rsid w:val="008125FB"/>
    <w:rsid w:val="0081457E"/>
    <w:rsid w:val="00814604"/>
    <w:rsid w:val="00815E28"/>
    <w:rsid w:val="00816530"/>
    <w:rsid w:val="0081674D"/>
    <w:rsid w:val="00816F77"/>
    <w:rsid w:val="008201EB"/>
    <w:rsid w:val="008212FE"/>
    <w:rsid w:val="00821329"/>
    <w:rsid w:val="00821E20"/>
    <w:rsid w:val="00823ECE"/>
    <w:rsid w:val="00825399"/>
    <w:rsid w:val="008254B1"/>
    <w:rsid w:val="00825656"/>
    <w:rsid w:val="00825D1F"/>
    <w:rsid w:val="00826FC0"/>
    <w:rsid w:val="008276DC"/>
    <w:rsid w:val="0083250F"/>
    <w:rsid w:val="00832AF3"/>
    <w:rsid w:val="008334FC"/>
    <w:rsid w:val="008342D3"/>
    <w:rsid w:val="00834856"/>
    <w:rsid w:val="00834D63"/>
    <w:rsid w:val="00835A2B"/>
    <w:rsid w:val="00835B26"/>
    <w:rsid w:val="00836B44"/>
    <w:rsid w:val="0083793B"/>
    <w:rsid w:val="00837AA5"/>
    <w:rsid w:val="00837C12"/>
    <w:rsid w:val="0084045C"/>
    <w:rsid w:val="008424E4"/>
    <w:rsid w:val="0084257A"/>
    <w:rsid w:val="00843888"/>
    <w:rsid w:val="00844435"/>
    <w:rsid w:val="00844E9E"/>
    <w:rsid w:val="008455B1"/>
    <w:rsid w:val="008458A9"/>
    <w:rsid w:val="008504D1"/>
    <w:rsid w:val="0085073E"/>
    <w:rsid w:val="0085438C"/>
    <w:rsid w:val="008543B1"/>
    <w:rsid w:val="00854527"/>
    <w:rsid w:val="00855F32"/>
    <w:rsid w:val="00856DEF"/>
    <w:rsid w:val="00857003"/>
    <w:rsid w:val="00857947"/>
    <w:rsid w:val="00857D08"/>
    <w:rsid w:val="00857F11"/>
    <w:rsid w:val="008600E9"/>
    <w:rsid w:val="00860310"/>
    <w:rsid w:val="00860D86"/>
    <w:rsid w:val="0086172B"/>
    <w:rsid w:val="00861AE8"/>
    <w:rsid w:val="00861CD2"/>
    <w:rsid w:val="008627C9"/>
    <w:rsid w:val="00863048"/>
    <w:rsid w:val="00863089"/>
    <w:rsid w:val="00863AA5"/>
    <w:rsid w:val="008642D3"/>
    <w:rsid w:val="00864609"/>
    <w:rsid w:val="00864A26"/>
    <w:rsid w:val="00864C34"/>
    <w:rsid w:val="008652D0"/>
    <w:rsid w:val="00865452"/>
    <w:rsid w:val="00865F56"/>
    <w:rsid w:val="00866175"/>
    <w:rsid w:val="00866A43"/>
    <w:rsid w:val="008717FC"/>
    <w:rsid w:val="008718BC"/>
    <w:rsid w:val="00871B21"/>
    <w:rsid w:val="00872591"/>
    <w:rsid w:val="00872687"/>
    <w:rsid w:val="00872A24"/>
    <w:rsid w:val="00872D81"/>
    <w:rsid w:val="008735EB"/>
    <w:rsid w:val="0087491C"/>
    <w:rsid w:val="00876897"/>
    <w:rsid w:val="00876CE0"/>
    <w:rsid w:val="00876D51"/>
    <w:rsid w:val="00877326"/>
    <w:rsid w:val="00877632"/>
    <w:rsid w:val="0087782B"/>
    <w:rsid w:val="00877E77"/>
    <w:rsid w:val="00880009"/>
    <w:rsid w:val="008821BA"/>
    <w:rsid w:val="00882E0F"/>
    <w:rsid w:val="00886212"/>
    <w:rsid w:val="00886543"/>
    <w:rsid w:val="00892765"/>
    <w:rsid w:val="00892FF7"/>
    <w:rsid w:val="0089398D"/>
    <w:rsid w:val="00893EC6"/>
    <w:rsid w:val="008948C8"/>
    <w:rsid w:val="00894CDF"/>
    <w:rsid w:val="0089580C"/>
    <w:rsid w:val="00895C8E"/>
    <w:rsid w:val="00896B59"/>
    <w:rsid w:val="00897C4D"/>
    <w:rsid w:val="00897D6C"/>
    <w:rsid w:val="008A22B8"/>
    <w:rsid w:val="008A2407"/>
    <w:rsid w:val="008A261B"/>
    <w:rsid w:val="008A28E3"/>
    <w:rsid w:val="008A2FEA"/>
    <w:rsid w:val="008A3EA5"/>
    <w:rsid w:val="008A4456"/>
    <w:rsid w:val="008A520C"/>
    <w:rsid w:val="008A52F9"/>
    <w:rsid w:val="008A68F0"/>
    <w:rsid w:val="008A76FF"/>
    <w:rsid w:val="008A7990"/>
    <w:rsid w:val="008B0105"/>
    <w:rsid w:val="008B04D1"/>
    <w:rsid w:val="008B2FFF"/>
    <w:rsid w:val="008B3DED"/>
    <w:rsid w:val="008B4116"/>
    <w:rsid w:val="008B68DB"/>
    <w:rsid w:val="008B6F32"/>
    <w:rsid w:val="008B7185"/>
    <w:rsid w:val="008C3A68"/>
    <w:rsid w:val="008C5211"/>
    <w:rsid w:val="008C7C02"/>
    <w:rsid w:val="008D1BD8"/>
    <w:rsid w:val="008D2BA9"/>
    <w:rsid w:val="008D3320"/>
    <w:rsid w:val="008D3E6A"/>
    <w:rsid w:val="008D45A6"/>
    <w:rsid w:val="008D4745"/>
    <w:rsid w:val="008D480F"/>
    <w:rsid w:val="008D55F5"/>
    <w:rsid w:val="008D60A6"/>
    <w:rsid w:val="008D64CB"/>
    <w:rsid w:val="008D7F8C"/>
    <w:rsid w:val="008E2A40"/>
    <w:rsid w:val="008E2D26"/>
    <w:rsid w:val="008E3813"/>
    <w:rsid w:val="008E5335"/>
    <w:rsid w:val="008E5B6F"/>
    <w:rsid w:val="008E5DBB"/>
    <w:rsid w:val="008E6723"/>
    <w:rsid w:val="008E67BA"/>
    <w:rsid w:val="008E74EF"/>
    <w:rsid w:val="008F083D"/>
    <w:rsid w:val="008F362D"/>
    <w:rsid w:val="008F4700"/>
    <w:rsid w:val="008F4CB6"/>
    <w:rsid w:val="008F51F4"/>
    <w:rsid w:val="008F620A"/>
    <w:rsid w:val="008F769B"/>
    <w:rsid w:val="009006CC"/>
    <w:rsid w:val="009015EE"/>
    <w:rsid w:val="0090165D"/>
    <w:rsid w:val="00901C9E"/>
    <w:rsid w:val="009027AE"/>
    <w:rsid w:val="0090353B"/>
    <w:rsid w:val="00903707"/>
    <w:rsid w:val="009041CC"/>
    <w:rsid w:val="00906563"/>
    <w:rsid w:val="00906573"/>
    <w:rsid w:val="0090715D"/>
    <w:rsid w:val="00907FA8"/>
    <w:rsid w:val="00911DD3"/>
    <w:rsid w:val="0091227F"/>
    <w:rsid w:val="00912AAC"/>
    <w:rsid w:val="009130EA"/>
    <w:rsid w:val="0091400F"/>
    <w:rsid w:val="009150F8"/>
    <w:rsid w:val="00916761"/>
    <w:rsid w:val="009171AE"/>
    <w:rsid w:val="009174AF"/>
    <w:rsid w:val="0092152A"/>
    <w:rsid w:val="00922068"/>
    <w:rsid w:val="0092227D"/>
    <w:rsid w:val="009222C8"/>
    <w:rsid w:val="00922634"/>
    <w:rsid w:val="009236F1"/>
    <w:rsid w:val="00927362"/>
    <w:rsid w:val="009274CC"/>
    <w:rsid w:val="00927D39"/>
    <w:rsid w:val="00927D9B"/>
    <w:rsid w:val="00930300"/>
    <w:rsid w:val="00930CFA"/>
    <w:rsid w:val="009315FC"/>
    <w:rsid w:val="00932C8B"/>
    <w:rsid w:val="00932CAF"/>
    <w:rsid w:val="009353A0"/>
    <w:rsid w:val="00935EB1"/>
    <w:rsid w:val="009365B5"/>
    <w:rsid w:val="0093691D"/>
    <w:rsid w:val="00936F8A"/>
    <w:rsid w:val="00940964"/>
    <w:rsid w:val="00940ADA"/>
    <w:rsid w:val="00941140"/>
    <w:rsid w:val="009417D5"/>
    <w:rsid w:val="009424AB"/>
    <w:rsid w:val="00942821"/>
    <w:rsid w:val="009438A5"/>
    <w:rsid w:val="00943C62"/>
    <w:rsid w:val="00945E70"/>
    <w:rsid w:val="00946A5C"/>
    <w:rsid w:val="00946BCB"/>
    <w:rsid w:val="00946E3F"/>
    <w:rsid w:val="009472B8"/>
    <w:rsid w:val="009475D6"/>
    <w:rsid w:val="00950360"/>
    <w:rsid w:val="0095044F"/>
    <w:rsid w:val="009506BE"/>
    <w:rsid w:val="00950ED5"/>
    <w:rsid w:val="009511DD"/>
    <w:rsid w:val="00951344"/>
    <w:rsid w:val="0095166E"/>
    <w:rsid w:val="0095180E"/>
    <w:rsid w:val="00953940"/>
    <w:rsid w:val="00954481"/>
    <w:rsid w:val="00954777"/>
    <w:rsid w:val="00954DE1"/>
    <w:rsid w:val="00955B25"/>
    <w:rsid w:val="00955CCB"/>
    <w:rsid w:val="00955E2B"/>
    <w:rsid w:val="00955F19"/>
    <w:rsid w:val="009563A3"/>
    <w:rsid w:val="00956461"/>
    <w:rsid w:val="00956985"/>
    <w:rsid w:val="00956F6F"/>
    <w:rsid w:val="0095739E"/>
    <w:rsid w:val="0095767F"/>
    <w:rsid w:val="009604E8"/>
    <w:rsid w:val="0096068A"/>
    <w:rsid w:val="00961738"/>
    <w:rsid w:val="00961B95"/>
    <w:rsid w:val="00961E41"/>
    <w:rsid w:val="009623E9"/>
    <w:rsid w:val="00962618"/>
    <w:rsid w:val="009628EC"/>
    <w:rsid w:val="009645F5"/>
    <w:rsid w:val="00966637"/>
    <w:rsid w:val="00970970"/>
    <w:rsid w:val="00971201"/>
    <w:rsid w:val="0097183F"/>
    <w:rsid w:val="00971E38"/>
    <w:rsid w:val="00972280"/>
    <w:rsid w:val="00972315"/>
    <w:rsid w:val="00972449"/>
    <w:rsid w:val="009726AC"/>
    <w:rsid w:val="009726EE"/>
    <w:rsid w:val="00973163"/>
    <w:rsid w:val="00973566"/>
    <w:rsid w:val="00973D0E"/>
    <w:rsid w:val="009746F6"/>
    <w:rsid w:val="0097474A"/>
    <w:rsid w:val="00975141"/>
    <w:rsid w:val="00975393"/>
    <w:rsid w:val="00975F48"/>
    <w:rsid w:val="00980DB1"/>
    <w:rsid w:val="0098138F"/>
    <w:rsid w:val="0098300F"/>
    <w:rsid w:val="00983B53"/>
    <w:rsid w:val="00983C70"/>
    <w:rsid w:val="00984C63"/>
    <w:rsid w:val="00985210"/>
    <w:rsid w:val="009853B6"/>
    <w:rsid w:val="0098672D"/>
    <w:rsid w:val="00987D2C"/>
    <w:rsid w:val="009902C1"/>
    <w:rsid w:val="009924A3"/>
    <w:rsid w:val="0099265E"/>
    <w:rsid w:val="00992A43"/>
    <w:rsid w:val="009940B5"/>
    <w:rsid w:val="009940F1"/>
    <w:rsid w:val="0099450D"/>
    <w:rsid w:val="00995F27"/>
    <w:rsid w:val="00995FA6"/>
    <w:rsid w:val="009961B8"/>
    <w:rsid w:val="009973E6"/>
    <w:rsid w:val="009976EF"/>
    <w:rsid w:val="009A0D74"/>
    <w:rsid w:val="009A0DF7"/>
    <w:rsid w:val="009A2CF2"/>
    <w:rsid w:val="009A3610"/>
    <w:rsid w:val="009A4450"/>
    <w:rsid w:val="009A47B6"/>
    <w:rsid w:val="009A5355"/>
    <w:rsid w:val="009A56F8"/>
    <w:rsid w:val="009A5F2C"/>
    <w:rsid w:val="009A668F"/>
    <w:rsid w:val="009A77F9"/>
    <w:rsid w:val="009B02F6"/>
    <w:rsid w:val="009B0CAF"/>
    <w:rsid w:val="009B18B3"/>
    <w:rsid w:val="009B18C1"/>
    <w:rsid w:val="009B2920"/>
    <w:rsid w:val="009B2E64"/>
    <w:rsid w:val="009B4998"/>
    <w:rsid w:val="009B61E8"/>
    <w:rsid w:val="009B6CCA"/>
    <w:rsid w:val="009B70D9"/>
    <w:rsid w:val="009C0559"/>
    <w:rsid w:val="009C1326"/>
    <w:rsid w:val="009C1B93"/>
    <w:rsid w:val="009C1CEF"/>
    <w:rsid w:val="009C1E63"/>
    <w:rsid w:val="009C2468"/>
    <w:rsid w:val="009C273D"/>
    <w:rsid w:val="009C5002"/>
    <w:rsid w:val="009C5C32"/>
    <w:rsid w:val="009C6555"/>
    <w:rsid w:val="009C6728"/>
    <w:rsid w:val="009D2488"/>
    <w:rsid w:val="009D285B"/>
    <w:rsid w:val="009D2CF6"/>
    <w:rsid w:val="009D3684"/>
    <w:rsid w:val="009D3AB7"/>
    <w:rsid w:val="009D3F23"/>
    <w:rsid w:val="009D5067"/>
    <w:rsid w:val="009D5EFD"/>
    <w:rsid w:val="009D5FE3"/>
    <w:rsid w:val="009D6FBD"/>
    <w:rsid w:val="009D727E"/>
    <w:rsid w:val="009D7FEE"/>
    <w:rsid w:val="009E04E7"/>
    <w:rsid w:val="009E0AE6"/>
    <w:rsid w:val="009E0F31"/>
    <w:rsid w:val="009E1B20"/>
    <w:rsid w:val="009E20CE"/>
    <w:rsid w:val="009E2752"/>
    <w:rsid w:val="009E2D37"/>
    <w:rsid w:val="009E50CC"/>
    <w:rsid w:val="009E5142"/>
    <w:rsid w:val="009E537D"/>
    <w:rsid w:val="009E6738"/>
    <w:rsid w:val="009E6DE3"/>
    <w:rsid w:val="009F15A7"/>
    <w:rsid w:val="009F1A92"/>
    <w:rsid w:val="009F26B3"/>
    <w:rsid w:val="009F5EAE"/>
    <w:rsid w:val="009F65C2"/>
    <w:rsid w:val="009F7FFE"/>
    <w:rsid w:val="00A008F9"/>
    <w:rsid w:val="00A009B9"/>
    <w:rsid w:val="00A009BF"/>
    <w:rsid w:val="00A00F7F"/>
    <w:rsid w:val="00A0236A"/>
    <w:rsid w:val="00A03DF0"/>
    <w:rsid w:val="00A049E2"/>
    <w:rsid w:val="00A0513B"/>
    <w:rsid w:val="00A0549A"/>
    <w:rsid w:val="00A0625C"/>
    <w:rsid w:val="00A065BF"/>
    <w:rsid w:val="00A06D68"/>
    <w:rsid w:val="00A073BA"/>
    <w:rsid w:val="00A07953"/>
    <w:rsid w:val="00A07F05"/>
    <w:rsid w:val="00A111D3"/>
    <w:rsid w:val="00A12453"/>
    <w:rsid w:val="00A124F1"/>
    <w:rsid w:val="00A139A1"/>
    <w:rsid w:val="00A13A6B"/>
    <w:rsid w:val="00A13D5A"/>
    <w:rsid w:val="00A14B89"/>
    <w:rsid w:val="00A162EF"/>
    <w:rsid w:val="00A165E0"/>
    <w:rsid w:val="00A16C3F"/>
    <w:rsid w:val="00A174B8"/>
    <w:rsid w:val="00A17578"/>
    <w:rsid w:val="00A20096"/>
    <w:rsid w:val="00A20488"/>
    <w:rsid w:val="00A2104F"/>
    <w:rsid w:val="00A2211D"/>
    <w:rsid w:val="00A22140"/>
    <w:rsid w:val="00A22787"/>
    <w:rsid w:val="00A22DA0"/>
    <w:rsid w:val="00A23B29"/>
    <w:rsid w:val="00A23CB3"/>
    <w:rsid w:val="00A24A2A"/>
    <w:rsid w:val="00A24E9A"/>
    <w:rsid w:val="00A2550D"/>
    <w:rsid w:val="00A25D8F"/>
    <w:rsid w:val="00A25F55"/>
    <w:rsid w:val="00A2723F"/>
    <w:rsid w:val="00A27717"/>
    <w:rsid w:val="00A27FB9"/>
    <w:rsid w:val="00A301C2"/>
    <w:rsid w:val="00A308C5"/>
    <w:rsid w:val="00A32806"/>
    <w:rsid w:val="00A32ECD"/>
    <w:rsid w:val="00A33BD4"/>
    <w:rsid w:val="00A35966"/>
    <w:rsid w:val="00A36EE1"/>
    <w:rsid w:val="00A37BFC"/>
    <w:rsid w:val="00A40423"/>
    <w:rsid w:val="00A41316"/>
    <w:rsid w:val="00A41A6D"/>
    <w:rsid w:val="00A41B44"/>
    <w:rsid w:val="00A41F4A"/>
    <w:rsid w:val="00A42411"/>
    <w:rsid w:val="00A42785"/>
    <w:rsid w:val="00A430F3"/>
    <w:rsid w:val="00A434AA"/>
    <w:rsid w:val="00A442AE"/>
    <w:rsid w:val="00A44CCD"/>
    <w:rsid w:val="00A4566C"/>
    <w:rsid w:val="00A45A7D"/>
    <w:rsid w:val="00A475B6"/>
    <w:rsid w:val="00A5030E"/>
    <w:rsid w:val="00A50AE4"/>
    <w:rsid w:val="00A52207"/>
    <w:rsid w:val="00A522B1"/>
    <w:rsid w:val="00A526E3"/>
    <w:rsid w:val="00A529A1"/>
    <w:rsid w:val="00A53017"/>
    <w:rsid w:val="00A53240"/>
    <w:rsid w:val="00A544DA"/>
    <w:rsid w:val="00A545F5"/>
    <w:rsid w:val="00A56C31"/>
    <w:rsid w:val="00A61576"/>
    <w:rsid w:val="00A6160B"/>
    <w:rsid w:val="00A654E5"/>
    <w:rsid w:val="00A672D6"/>
    <w:rsid w:val="00A70239"/>
    <w:rsid w:val="00A70801"/>
    <w:rsid w:val="00A70E9E"/>
    <w:rsid w:val="00A73021"/>
    <w:rsid w:val="00A7433C"/>
    <w:rsid w:val="00A74587"/>
    <w:rsid w:val="00A74951"/>
    <w:rsid w:val="00A749F6"/>
    <w:rsid w:val="00A75079"/>
    <w:rsid w:val="00A762B4"/>
    <w:rsid w:val="00A76770"/>
    <w:rsid w:val="00A8290C"/>
    <w:rsid w:val="00A82C44"/>
    <w:rsid w:val="00A83A8B"/>
    <w:rsid w:val="00A841F4"/>
    <w:rsid w:val="00A84F14"/>
    <w:rsid w:val="00A86266"/>
    <w:rsid w:val="00A912EC"/>
    <w:rsid w:val="00A91F8B"/>
    <w:rsid w:val="00A95315"/>
    <w:rsid w:val="00A963CC"/>
    <w:rsid w:val="00A964E8"/>
    <w:rsid w:val="00A96A36"/>
    <w:rsid w:val="00A96DE6"/>
    <w:rsid w:val="00A97740"/>
    <w:rsid w:val="00AA02FE"/>
    <w:rsid w:val="00AA0876"/>
    <w:rsid w:val="00AA23D6"/>
    <w:rsid w:val="00AA256E"/>
    <w:rsid w:val="00AA2F93"/>
    <w:rsid w:val="00AA3D8E"/>
    <w:rsid w:val="00AA452B"/>
    <w:rsid w:val="00AA4C13"/>
    <w:rsid w:val="00AA53C7"/>
    <w:rsid w:val="00AA544D"/>
    <w:rsid w:val="00AA5667"/>
    <w:rsid w:val="00AA57E6"/>
    <w:rsid w:val="00AA5CE2"/>
    <w:rsid w:val="00AA7A04"/>
    <w:rsid w:val="00AB04E0"/>
    <w:rsid w:val="00AB14E4"/>
    <w:rsid w:val="00AB2320"/>
    <w:rsid w:val="00AB2F33"/>
    <w:rsid w:val="00AB3922"/>
    <w:rsid w:val="00AB440C"/>
    <w:rsid w:val="00AB46E3"/>
    <w:rsid w:val="00AB4AF1"/>
    <w:rsid w:val="00AB55EC"/>
    <w:rsid w:val="00AB5E33"/>
    <w:rsid w:val="00AC0270"/>
    <w:rsid w:val="00AC0680"/>
    <w:rsid w:val="00AC089F"/>
    <w:rsid w:val="00AC1478"/>
    <w:rsid w:val="00AC2EB9"/>
    <w:rsid w:val="00AC4C78"/>
    <w:rsid w:val="00AC5D53"/>
    <w:rsid w:val="00AC7F8D"/>
    <w:rsid w:val="00AD062B"/>
    <w:rsid w:val="00AD1A7D"/>
    <w:rsid w:val="00AD225C"/>
    <w:rsid w:val="00AD2355"/>
    <w:rsid w:val="00AD3A81"/>
    <w:rsid w:val="00AD3DCC"/>
    <w:rsid w:val="00AD3E77"/>
    <w:rsid w:val="00AD522E"/>
    <w:rsid w:val="00AD54B8"/>
    <w:rsid w:val="00AD5D91"/>
    <w:rsid w:val="00AD5F7C"/>
    <w:rsid w:val="00AD6628"/>
    <w:rsid w:val="00AD77E4"/>
    <w:rsid w:val="00AD7BEF"/>
    <w:rsid w:val="00AE040F"/>
    <w:rsid w:val="00AE053F"/>
    <w:rsid w:val="00AE0A71"/>
    <w:rsid w:val="00AE101F"/>
    <w:rsid w:val="00AE1ED1"/>
    <w:rsid w:val="00AE2A78"/>
    <w:rsid w:val="00AE3637"/>
    <w:rsid w:val="00AE4576"/>
    <w:rsid w:val="00AE4DCC"/>
    <w:rsid w:val="00AE5970"/>
    <w:rsid w:val="00AE6970"/>
    <w:rsid w:val="00AE6C91"/>
    <w:rsid w:val="00AE6E26"/>
    <w:rsid w:val="00AE7446"/>
    <w:rsid w:val="00AE74E6"/>
    <w:rsid w:val="00AE78E3"/>
    <w:rsid w:val="00AF1D24"/>
    <w:rsid w:val="00AF24EF"/>
    <w:rsid w:val="00AF2A23"/>
    <w:rsid w:val="00AF2C92"/>
    <w:rsid w:val="00AF481E"/>
    <w:rsid w:val="00AF48E8"/>
    <w:rsid w:val="00AF4AC8"/>
    <w:rsid w:val="00AF4AF4"/>
    <w:rsid w:val="00AF4D21"/>
    <w:rsid w:val="00AF4DC3"/>
    <w:rsid w:val="00AF4FA4"/>
    <w:rsid w:val="00AF5585"/>
    <w:rsid w:val="00AF629E"/>
    <w:rsid w:val="00B00257"/>
    <w:rsid w:val="00B007E4"/>
    <w:rsid w:val="00B00A3A"/>
    <w:rsid w:val="00B01C80"/>
    <w:rsid w:val="00B023B4"/>
    <w:rsid w:val="00B02959"/>
    <w:rsid w:val="00B04C5A"/>
    <w:rsid w:val="00B04E5E"/>
    <w:rsid w:val="00B05139"/>
    <w:rsid w:val="00B060AF"/>
    <w:rsid w:val="00B064D2"/>
    <w:rsid w:val="00B067C4"/>
    <w:rsid w:val="00B06947"/>
    <w:rsid w:val="00B0755A"/>
    <w:rsid w:val="00B07B4C"/>
    <w:rsid w:val="00B1088D"/>
    <w:rsid w:val="00B10C3E"/>
    <w:rsid w:val="00B10ED3"/>
    <w:rsid w:val="00B13717"/>
    <w:rsid w:val="00B13B54"/>
    <w:rsid w:val="00B13BE0"/>
    <w:rsid w:val="00B1567F"/>
    <w:rsid w:val="00B16580"/>
    <w:rsid w:val="00B1721F"/>
    <w:rsid w:val="00B21333"/>
    <w:rsid w:val="00B21871"/>
    <w:rsid w:val="00B23F58"/>
    <w:rsid w:val="00B2457E"/>
    <w:rsid w:val="00B25576"/>
    <w:rsid w:val="00B256C6"/>
    <w:rsid w:val="00B265F2"/>
    <w:rsid w:val="00B30053"/>
    <w:rsid w:val="00B311CC"/>
    <w:rsid w:val="00B3145A"/>
    <w:rsid w:val="00B32219"/>
    <w:rsid w:val="00B32B09"/>
    <w:rsid w:val="00B32ECD"/>
    <w:rsid w:val="00B33848"/>
    <w:rsid w:val="00B345FC"/>
    <w:rsid w:val="00B34E26"/>
    <w:rsid w:val="00B35065"/>
    <w:rsid w:val="00B35B85"/>
    <w:rsid w:val="00B3686A"/>
    <w:rsid w:val="00B36D09"/>
    <w:rsid w:val="00B36EAB"/>
    <w:rsid w:val="00B43024"/>
    <w:rsid w:val="00B43117"/>
    <w:rsid w:val="00B43304"/>
    <w:rsid w:val="00B446C8"/>
    <w:rsid w:val="00B44893"/>
    <w:rsid w:val="00B44D26"/>
    <w:rsid w:val="00B44F0D"/>
    <w:rsid w:val="00B450E5"/>
    <w:rsid w:val="00B45ABA"/>
    <w:rsid w:val="00B45AF2"/>
    <w:rsid w:val="00B47A23"/>
    <w:rsid w:val="00B517C3"/>
    <w:rsid w:val="00B52869"/>
    <w:rsid w:val="00B552C0"/>
    <w:rsid w:val="00B55A1D"/>
    <w:rsid w:val="00B55B4F"/>
    <w:rsid w:val="00B579F3"/>
    <w:rsid w:val="00B610B2"/>
    <w:rsid w:val="00B61DC1"/>
    <w:rsid w:val="00B62A8B"/>
    <w:rsid w:val="00B63CC3"/>
    <w:rsid w:val="00B64269"/>
    <w:rsid w:val="00B651CB"/>
    <w:rsid w:val="00B65D47"/>
    <w:rsid w:val="00B666F9"/>
    <w:rsid w:val="00B7058C"/>
    <w:rsid w:val="00B71531"/>
    <w:rsid w:val="00B71A56"/>
    <w:rsid w:val="00B7204F"/>
    <w:rsid w:val="00B72885"/>
    <w:rsid w:val="00B72AEA"/>
    <w:rsid w:val="00B74DDA"/>
    <w:rsid w:val="00B760D1"/>
    <w:rsid w:val="00B76382"/>
    <w:rsid w:val="00B776C9"/>
    <w:rsid w:val="00B777BA"/>
    <w:rsid w:val="00B82DEC"/>
    <w:rsid w:val="00B83807"/>
    <w:rsid w:val="00B85382"/>
    <w:rsid w:val="00B85C9D"/>
    <w:rsid w:val="00B8629C"/>
    <w:rsid w:val="00B86EE2"/>
    <w:rsid w:val="00B90417"/>
    <w:rsid w:val="00B905CF"/>
    <w:rsid w:val="00B91B88"/>
    <w:rsid w:val="00B92515"/>
    <w:rsid w:val="00B933DE"/>
    <w:rsid w:val="00B94397"/>
    <w:rsid w:val="00B95306"/>
    <w:rsid w:val="00B96A55"/>
    <w:rsid w:val="00B96D66"/>
    <w:rsid w:val="00B970CB"/>
    <w:rsid w:val="00B974DA"/>
    <w:rsid w:val="00BA00AB"/>
    <w:rsid w:val="00BA0507"/>
    <w:rsid w:val="00BA0E15"/>
    <w:rsid w:val="00BA0F57"/>
    <w:rsid w:val="00BA15A3"/>
    <w:rsid w:val="00BA18BA"/>
    <w:rsid w:val="00BA1BDB"/>
    <w:rsid w:val="00BA229D"/>
    <w:rsid w:val="00BA3988"/>
    <w:rsid w:val="00BA42E9"/>
    <w:rsid w:val="00BA436B"/>
    <w:rsid w:val="00BA59B4"/>
    <w:rsid w:val="00BA66BD"/>
    <w:rsid w:val="00BB00CE"/>
    <w:rsid w:val="00BB2FAD"/>
    <w:rsid w:val="00BB3E9E"/>
    <w:rsid w:val="00BB4BB3"/>
    <w:rsid w:val="00BB4C91"/>
    <w:rsid w:val="00BB4FED"/>
    <w:rsid w:val="00BB528A"/>
    <w:rsid w:val="00BB5DBB"/>
    <w:rsid w:val="00BB70C1"/>
    <w:rsid w:val="00BB7744"/>
    <w:rsid w:val="00BB7D11"/>
    <w:rsid w:val="00BC03BE"/>
    <w:rsid w:val="00BC2ECE"/>
    <w:rsid w:val="00BC54CF"/>
    <w:rsid w:val="00BC680F"/>
    <w:rsid w:val="00BD0F58"/>
    <w:rsid w:val="00BD1E98"/>
    <w:rsid w:val="00BD20E5"/>
    <w:rsid w:val="00BD3BE1"/>
    <w:rsid w:val="00BD5AD4"/>
    <w:rsid w:val="00BD5DC4"/>
    <w:rsid w:val="00BD64E9"/>
    <w:rsid w:val="00BD6B87"/>
    <w:rsid w:val="00BD6BA2"/>
    <w:rsid w:val="00BD6D7E"/>
    <w:rsid w:val="00BD7D89"/>
    <w:rsid w:val="00BE0104"/>
    <w:rsid w:val="00BE1054"/>
    <w:rsid w:val="00BE1471"/>
    <w:rsid w:val="00BE1F9A"/>
    <w:rsid w:val="00BE259D"/>
    <w:rsid w:val="00BE43C0"/>
    <w:rsid w:val="00BE4598"/>
    <w:rsid w:val="00BE4E8E"/>
    <w:rsid w:val="00BE5584"/>
    <w:rsid w:val="00BE605D"/>
    <w:rsid w:val="00BE60BB"/>
    <w:rsid w:val="00BE6AFC"/>
    <w:rsid w:val="00BF175C"/>
    <w:rsid w:val="00BF199F"/>
    <w:rsid w:val="00BF1A1C"/>
    <w:rsid w:val="00BF1CE4"/>
    <w:rsid w:val="00BF2C70"/>
    <w:rsid w:val="00BF2DD1"/>
    <w:rsid w:val="00BF61E7"/>
    <w:rsid w:val="00BF7879"/>
    <w:rsid w:val="00BF7B95"/>
    <w:rsid w:val="00C007E7"/>
    <w:rsid w:val="00C01735"/>
    <w:rsid w:val="00C01B3A"/>
    <w:rsid w:val="00C03964"/>
    <w:rsid w:val="00C03A7D"/>
    <w:rsid w:val="00C0530F"/>
    <w:rsid w:val="00C06273"/>
    <w:rsid w:val="00C0737D"/>
    <w:rsid w:val="00C0775F"/>
    <w:rsid w:val="00C10673"/>
    <w:rsid w:val="00C11209"/>
    <w:rsid w:val="00C12E27"/>
    <w:rsid w:val="00C137B6"/>
    <w:rsid w:val="00C1390F"/>
    <w:rsid w:val="00C1566F"/>
    <w:rsid w:val="00C170FB"/>
    <w:rsid w:val="00C179E0"/>
    <w:rsid w:val="00C223E4"/>
    <w:rsid w:val="00C22ADD"/>
    <w:rsid w:val="00C22AF2"/>
    <w:rsid w:val="00C232A7"/>
    <w:rsid w:val="00C23449"/>
    <w:rsid w:val="00C234D5"/>
    <w:rsid w:val="00C23593"/>
    <w:rsid w:val="00C237DC"/>
    <w:rsid w:val="00C249F6"/>
    <w:rsid w:val="00C24EA5"/>
    <w:rsid w:val="00C25BB1"/>
    <w:rsid w:val="00C268B9"/>
    <w:rsid w:val="00C27BEE"/>
    <w:rsid w:val="00C329E0"/>
    <w:rsid w:val="00C32E24"/>
    <w:rsid w:val="00C33BE6"/>
    <w:rsid w:val="00C3425D"/>
    <w:rsid w:val="00C36215"/>
    <w:rsid w:val="00C37301"/>
    <w:rsid w:val="00C40AD0"/>
    <w:rsid w:val="00C42D1E"/>
    <w:rsid w:val="00C43B14"/>
    <w:rsid w:val="00C44AFA"/>
    <w:rsid w:val="00C44BB4"/>
    <w:rsid w:val="00C44C5C"/>
    <w:rsid w:val="00C45CBE"/>
    <w:rsid w:val="00C465CE"/>
    <w:rsid w:val="00C47615"/>
    <w:rsid w:val="00C47808"/>
    <w:rsid w:val="00C503A6"/>
    <w:rsid w:val="00C5187A"/>
    <w:rsid w:val="00C52819"/>
    <w:rsid w:val="00C541E2"/>
    <w:rsid w:val="00C5566D"/>
    <w:rsid w:val="00C6019D"/>
    <w:rsid w:val="00C6067A"/>
    <w:rsid w:val="00C60A14"/>
    <w:rsid w:val="00C61657"/>
    <w:rsid w:val="00C627DE"/>
    <w:rsid w:val="00C63CA5"/>
    <w:rsid w:val="00C65164"/>
    <w:rsid w:val="00C65715"/>
    <w:rsid w:val="00C6708D"/>
    <w:rsid w:val="00C67528"/>
    <w:rsid w:val="00C6790E"/>
    <w:rsid w:val="00C67B09"/>
    <w:rsid w:val="00C67F78"/>
    <w:rsid w:val="00C701C4"/>
    <w:rsid w:val="00C705B5"/>
    <w:rsid w:val="00C729FA"/>
    <w:rsid w:val="00C73136"/>
    <w:rsid w:val="00C73461"/>
    <w:rsid w:val="00C73480"/>
    <w:rsid w:val="00C735F1"/>
    <w:rsid w:val="00C73628"/>
    <w:rsid w:val="00C73B6B"/>
    <w:rsid w:val="00C73B9F"/>
    <w:rsid w:val="00C73CFE"/>
    <w:rsid w:val="00C748BB"/>
    <w:rsid w:val="00C74FF7"/>
    <w:rsid w:val="00C75059"/>
    <w:rsid w:val="00C75E12"/>
    <w:rsid w:val="00C76027"/>
    <w:rsid w:val="00C7628F"/>
    <w:rsid w:val="00C77197"/>
    <w:rsid w:val="00C7728F"/>
    <w:rsid w:val="00C772BA"/>
    <w:rsid w:val="00C823E8"/>
    <w:rsid w:val="00C825F4"/>
    <w:rsid w:val="00C82BBC"/>
    <w:rsid w:val="00C83892"/>
    <w:rsid w:val="00C8461A"/>
    <w:rsid w:val="00C8491D"/>
    <w:rsid w:val="00C84AC3"/>
    <w:rsid w:val="00C85416"/>
    <w:rsid w:val="00C86383"/>
    <w:rsid w:val="00C91254"/>
    <w:rsid w:val="00C934FC"/>
    <w:rsid w:val="00C94A63"/>
    <w:rsid w:val="00C94E81"/>
    <w:rsid w:val="00C95248"/>
    <w:rsid w:val="00C954FC"/>
    <w:rsid w:val="00C9766D"/>
    <w:rsid w:val="00CA16C2"/>
    <w:rsid w:val="00CA1A70"/>
    <w:rsid w:val="00CA217F"/>
    <w:rsid w:val="00CA3DCB"/>
    <w:rsid w:val="00CA4395"/>
    <w:rsid w:val="00CA50D0"/>
    <w:rsid w:val="00CA5713"/>
    <w:rsid w:val="00CA7633"/>
    <w:rsid w:val="00CA78C8"/>
    <w:rsid w:val="00CA7F11"/>
    <w:rsid w:val="00CB08FD"/>
    <w:rsid w:val="00CB0EFC"/>
    <w:rsid w:val="00CB2429"/>
    <w:rsid w:val="00CB2BD8"/>
    <w:rsid w:val="00CB3633"/>
    <w:rsid w:val="00CB39BB"/>
    <w:rsid w:val="00CB3D52"/>
    <w:rsid w:val="00CB4F1A"/>
    <w:rsid w:val="00CB7AF5"/>
    <w:rsid w:val="00CB7DD9"/>
    <w:rsid w:val="00CC16EA"/>
    <w:rsid w:val="00CC1D4C"/>
    <w:rsid w:val="00CC4577"/>
    <w:rsid w:val="00CC4D1E"/>
    <w:rsid w:val="00CC5941"/>
    <w:rsid w:val="00CC6380"/>
    <w:rsid w:val="00CC6AEE"/>
    <w:rsid w:val="00CC6BC2"/>
    <w:rsid w:val="00CC6CA7"/>
    <w:rsid w:val="00CC78CD"/>
    <w:rsid w:val="00CC7E0D"/>
    <w:rsid w:val="00CD0840"/>
    <w:rsid w:val="00CD1223"/>
    <w:rsid w:val="00CD151D"/>
    <w:rsid w:val="00CD2544"/>
    <w:rsid w:val="00CD29A4"/>
    <w:rsid w:val="00CD412E"/>
    <w:rsid w:val="00CD58AB"/>
    <w:rsid w:val="00CD5A3B"/>
    <w:rsid w:val="00CD6177"/>
    <w:rsid w:val="00CD668F"/>
    <w:rsid w:val="00CD6C44"/>
    <w:rsid w:val="00CD71BF"/>
    <w:rsid w:val="00CD79A8"/>
    <w:rsid w:val="00CE058A"/>
    <w:rsid w:val="00CE1112"/>
    <w:rsid w:val="00CE1C87"/>
    <w:rsid w:val="00CE4A6F"/>
    <w:rsid w:val="00CE5AB6"/>
    <w:rsid w:val="00CE67A3"/>
    <w:rsid w:val="00CE67EB"/>
    <w:rsid w:val="00CE6B1A"/>
    <w:rsid w:val="00CE7BCD"/>
    <w:rsid w:val="00CE7F0F"/>
    <w:rsid w:val="00CF2559"/>
    <w:rsid w:val="00CF2697"/>
    <w:rsid w:val="00CF3BC1"/>
    <w:rsid w:val="00CF402C"/>
    <w:rsid w:val="00CF5C79"/>
    <w:rsid w:val="00CF7242"/>
    <w:rsid w:val="00D01CD2"/>
    <w:rsid w:val="00D01DDB"/>
    <w:rsid w:val="00D02090"/>
    <w:rsid w:val="00D02E73"/>
    <w:rsid w:val="00D02E91"/>
    <w:rsid w:val="00D02FE4"/>
    <w:rsid w:val="00D04B44"/>
    <w:rsid w:val="00D059FD"/>
    <w:rsid w:val="00D05A59"/>
    <w:rsid w:val="00D05A65"/>
    <w:rsid w:val="00D06795"/>
    <w:rsid w:val="00D10304"/>
    <w:rsid w:val="00D10965"/>
    <w:rsid w:val="00D11155"/>
    <w:rsid w:val="00D14C3C"/>
    <w:rsid w:val="00D14F9E"/>
    <w:rsid w:val="00D1534D"/>
    <w:rsid w:val="00D16869"/>
    <w:rsid w:val="00D17887"/>
    <w:rsid w:val="00D20257"/>
    <w:rsid w:val="00D210A0"/>
    <w:rsid w:val="00D21141"/>
    <w:rsid w:val="00D211FE"/>
    <w:rsid w:val="00D22BB6"/>
    <w:rsid w:val="00D22CFD"/>
    <w:rsid w:val="00D2345B"/>
    <w:rsid w:val="00D2355B"/>
    <w:rsid w:val="00D24703"/>
    <w:rsid w:val="00D25028"/>
    <w:rsid w:val="00D259D2"/>
    <w:rsid w:val="00D25A2F"/>
    <w:rsid w:val="00D25DFA"/>
    <w:rsid w:val="00D267C1"/>
    <w:rsid w:val="00D26A29"/>
    <w:rsid w:val="00D27290"/>
    <w:rsid w:val="00D3121B"/>
    <w:rsid w:val="00D31F83"/>
    <w:rsid w:val="00D326B4"/>
    <w:rsid w:val="00D32A0D"/>
    <w:rsid w:val="00D33311"/>
    <w:rsid w:val="00D33932"/>
    <w:rsid w:val="00D33A67"/>
    <w:rsid w:val="00D33DB7"/>
    <w:rsid w:val="00D3511B"/>
    <w:rsid w:val="00D354ED"/>
    <w:rsid w:val="00D35DF5"/>
    <w:rsid w:val="00D36CF6"/>
    <w:rsid w:val="00D36DF0"/>
    <w:rsid w:val="00D4076E"/>
    <w:rsid w:val="00D407F8"/>
    <w:rsid w:val="00D410E6"/>
    <w:rsid w:val="00D416B7"/>
    <w:rsid w:val="00D424C4"/>
    <w:rsid w:val="00D43A10"/>
    <w:rsid w:val="00D43E79"/>
    <w:rsid w:val="00D445EB"/>
    <w:rsid w:val="00D460A7"/>
    <w:rsid w:val="00D46458"/>
    <w:rsid w:val="00D46F7A"/>
    <w:rsid w:val="00D470A4"/>
    <w:rsid w:val="00D47F73"/>
    <w:rsid w:val="00D500CA"/>
    <w:rsid w:val="00D50C63"/>
    <w:rsid w:val="00D511F7"/>
    <w:rsid w:val="00D512E2"/>
    <w:rsid w:val="00D5144B"/>
    <w:rsid w:val="00D51A9F"/>
    <w:rsid w:val="00D51DCF"/>
    <w:rsid w:val="00D525A8"/>
    <w:rsid w:val="00D529EA"/>
    <w:rsid w:val="00D52AD5"/>
    <w:rsid w:val="00D53371"/>
    <w:rsid w:val="00D534A6"/>
    <w:rsid w:val="00D53B6E"/>
    <w:rsid w:val="00D551E3"/>
    <w:rsid w:val="00D5533D"/>
    <w:rsid w:val="00D56C36"/>
    <w:rsid w:val="00D604B8"/>
    <w:rsid w:val="00D60BC9"/>
    <w:rsid w:val="00D61396"/>
    <w:rsid w:val="00D626B9"/>
    <w:rsid w:val="00D66A54"/>
    <w:rsid w:val="00D67812"/>
    <w:rsid w:val="00D70757"/>
    <w:rsid w:val="00D709DC"/>
    <w:rsid w:val="00D71D8C"/>
    <w:rsid w:val="00D75320"/>
    <w:rsid w:val="00D761E0"/>
    <w:rsid w:val="00D76BF8"/>
    <w:rsid w:val="00D8268E"/>
    <w:rsid w:val="00D82A7B"/>
    <w:rsid w:val="00D839D8"/>
    <w:rsid w:val="00D84F63"/>
    <w:rsid w:val="00D853DD"/>
    <w:rsid w:val="00D870B8"/>
    <w:rsid w:val="00D874B3"/>
    <w:rsid w:val="00D90651"/>
    <w:rsid w:val="00D90C8B"/>
    <w:rsid w:val="00D918DB"/>
    <w:rsid w:val="00D92B41"/>
    <w:rsid w:val="00D93A3E"/>
    <w:rsid w:val="00D95805"/>
    <w:rsid w:val="00D95F6B"/>
    <w:rsid w:val="00D969A8"/>
    <w:rsid w:val="00D97D2A"/>
    <w:rsid w:val="00D97FC8"/>
    <w:rsid w:val="00DA0E85"/>
    <w:rsid w:val="00DA1315"/>
    <w:rsid w:val="00DA16A7"/>
    <w:rsid w:val="00DA1BC5"/>
    <w:rsid w:val="00DA1F83"/>
    <w:rsid w:val="00DA3537"/>
    <w:rsid w:val="00DA4BD2"/>
    <w:rsid w:val="00DA4E2D"/>
    <w:rsid w:val="00DA71EF"/>
    <w:rsid w:val="00DA752C"/>
    <w:rsid w:val="00DA7CDF"/>
    <w:rsid w:val="00DB0C1B"/>
    <w:rsid w:val="00DB0CE5"/>
    <w:rsid w:val="00DB10E5"/>
    <w:rsid w:val="00DB4305"/>
    <w:rsid w:val="00DB52AF"/>
    <w:rsid w:val="00DB56B3"/>
    <w:rsid w:val="00DB7E5C"/>
    <w:rsid w:val="00DC09D9"/>
    <w:rsid w:val="00DC164E"/>
    <w:rsid w:val="00DC1D42"/>
    <w:rsid w:val="00DC227D"/>
    <w:rsid w:val="00DC3F9E"/>
    <w:rsid w:val="00DC41A5"/>
    <w:rsid w:val="00DC4C34"/>
    <w:rsid w:val="00DC521F"/>
    <w:rsid w:val="00DC5B3E"/>
    <w:rsid w:val="00DC5F1C"/>
    <w:rsid w:val="00DC6483"/>
    <w:rsid w:val="00DC6A0F"/>
    <w:rsid w:val="00DD0CEA"/>
    <w:rsid w:val="00DD4575"/>
    <w:rsid w:val="00DD7252"/>
    <w:rsid w:val="00DE12E7"/>
    <w:rsid w:val="00DE1A96"/>
    <w:rsid w:val="00DE58A6"/>
    <w:rsid w:val="00DE6344"/>
    <w:rsid w:val="00DE7083"/>
    <w:rsid w:val="00DE7908"/>
    <w:rsid w:val="00DE798C"/>
    <w:rsid w:val="00DF0971"/>
    <w:rsid w:val="00DF25C4"/>
    <w:rsid w:val="00DF2C76"/>
    <w:rsid w:val="00DF5E60"/>
    <w:rsid w:val="00DF6CA7"/>
    <w:rsid w:val="00E009E1"/>
    <w:rsid w:val="00E01026"/>
    <w:rsid w:val="00E0175C"/>
    <w:rsid w:val="00E017D2"/>
    <w:rsid w:val="00E0214B"/>
    <w:rsid w:val="00E02A28"/>
    <w:rsid w:val="00E03AA3"/>
    <w:rsid w:val="00E043CF"/>
    <w:rsid w:val="00E05942"/>
    <w:rsid w:val="00E071C7"/>
    <w:rsid w:val="00E0750D"/>
    <w:rsid w:val="00E10D5A"/>
    <w:rsid w:val="00E11B27"/>
    <w:rsid w:val="00E11D74"/>
    <w:rsid w:val="00E1232D"/>
    <w:rsid w:val="00E1236C"/>
    <w:rsid w:val="00E125DA"/>
    <w:rsid w:val="00E13184"/>
    <w:rsid w:val="00E13ADA"/>
    <w:rsid w:val="00E13F31"/>
    <w:rsid w:val="00E152F8"/>
    <w:rsid w:val="00E161B9"/>
    <w:rsid w:val="00E20D84"/>
    <w:rsid w:val="00E2135E"/>
    <w:rsid w:val="00E22157"/>
    <w:rsid w:val="00E233CB"/>
    <w:rsid w:val="00E26C74"/>
    <w:rsid w:val="00E30452"/>
    <w:rsid w:val="00E304D3"/>
    <w:rsid w:val="00E310F5"/>
    <w:rsid w:val="00E31702"/>
    <w:rsid w:val="00E3185D"/>
    <w:rsid w:val="00E3191B"/>
    <w:rsid w:val="00E31B59"/>
    <w:rsid w:val="00E32617"/>
    <w:rsid w:val="00E32C6A"/>
    <w:rsid w:val="00E346FE"/>
    <w:rsid w:val="00E35B33"/>
    <w:rsid w:val="00E36063"/>
    <w:rsid w:val="00E40202"/>
    <w:rsid w:val="00E40C91"/>
    <w:rsid w:val="00E40E63"/>
    <w:rsid w:val="00E417AA"/>
    <w:rsid w:val="00E41DC6"/>
    <w:rsid w:val="00E4207D"/>
    <w:rsid w:val="00E4408B"/>
    <w:rsid w:val="00E456EC"/>
    <w:rsid w:val="00E458E2"/>
    <w:rsid w:val="00E458F8"/>
    <w:rsid w:val="00E45D7A"/>
    <w:rsid w:val="00E46B62"/>
    <w:rsid w:val="00E470EE"/>
    <w:rsid w:val="00E5283B"/>
    <w:rsid w:val="00E52BAF"/>
    <w:rsid w:val="00E5621D"/>
    <w:rsid w:val="00E56C71"/>
    <w:rsid w:val="00E6015B"/>
    <w:rsid w:val="00E605CD"/>
    <w:rsid w:val="00E62739"/>
    <w:rsid w:val="00E6340D"/>
    <w:rsid w:val="00E635E6"/>
    <w:rsid w:val="00E64002"/>
    <w:rsid w:val="00E64048"/>
    <w:rsid w:val="00E65362"/>
    <w:rsid w:val="00E654E0"/>
    <w:rsid w:val="00E65EED"/>
    <w:rsid w:val="00E660F7"/>
    <w:rsid w:val="00E666AE"/>
    <w:rsid w:val="00E66F37"/>
    <w:rsid w:val="00E67A36"/>
    <w:rsid w:val="00E71154"/>
    <w:rsid w:val="00E721EA"/>
    <w:rsid w:val="00E723BA"/>
    <w:rsid w:val="00E72816"/>
    <w:rsid w:val="00E72DE6"/>
    <w:rsid w:val="00E73020"/>
    <w:rsid w:val="00E73874"/>
    <w:rsid w:val="00E73D3C"/>
    <w:rsid w:val="00E742C7"/>
    <w:rsid w:val="00E74B3A"/>
    <w:rsid w:val="00E74C9C"/>
    <w:rsid w:val="00E757BA"/>
    <w:rsid w:val="00E76364"/>
    <w:rsid w:val="00E76D05"/>
    <w:rsid w:val="00E76F26"/>
    <w:rsid w:val="00E803A0"/>
    <w:rsid w:val="00E831F1"/>
    <w:rsid w:val="00E83B1D"/>
    <w:rsid w:val="00E847C2"/>
    <w:rsid w:val="00E86252"/>
    <w:rsid w:val="00E87878"/>
    <w:rsid w:val="00E87994"/>
    <w:rsid w:val="00E87F09"/>
    <w:rsid w:val="00E90047"/>
    <w:rsid w:val="00E90DD0"/>
    <w:rsid w:val="00E911C3"/>
    <w:rsid w:val="00E9159B"/>
    <w:rsid w:val="00E92306"/>
    <w:rsid w:val="00E92EDA"/>
    <w:rsid w:val="00E94CF6"/>
    <w:rsid w:val="00E95EBA"/>
    <w:rsid w:val="00E963A6"/>
    <w:rsid w:val="00EA1435"/>
    <w:rsid w:val="00EA3F6A"/>
    <w:rsid w:val="00EA5266"/>
    <w:rsid w:val="00EA69B2"/>
    <w:rsid w:val="00EA7218"/>
    <w:rsid w:val="00EA7727"/>
    <w:rsid w:val="00EB007A"/>
    <w:rsid w:val="00EB00DC"/>
    <w:rsid w:val="00EB0C9A"/>
    <w:rsid w:val="00EB1194"/>
    <w:rsid w:val="00EB14CF"/>
    <w:rsid w:val="00EB24AB"/>
    <w:rsid w:val="00EB24E2"/>
    <w:rsid w:val="00EB2C8E"/>
    <w:rsid w:val="00EB3CA2"/>
    <w:rsid w:val="00EB5660"/>
    <w:rsid w:val="00EB76BA"/>
    <w:rsid w:val="00EC10E0"/>
    <w:rsid w:val="00EC2671"/>
    <w:rsid w:val="00EC2B6B"/>
    <w:rsid w:val="00EC32A3"/>
    <w:rsid w:val="00EC446B"/>
    <w:rsid w:val="00EC5327"/>
    <w:rsid w:val="00EC6DB8"/>
    <w:rsid w:val="00EC71A9"/>
    <w:rsid w:val="00ED1C3A"/>
    <w:rsid w:val="00ED1D7F"/>
    <w:rsid w:val="00ED31E2"/>
    <w:rsid w:val="00ED368C"/>
    <w:rsid w:val="00ED3759"/>
    <w:rsid w:val="00ED3DAC"/>
    <w:rsid w:val="00ED3E98"/>
    <w:rsid w:val="00ED4BBD"/>
    <w:rsid w:val="00ED5EC0"/>
    <w:rsid w:val="00ED691A"/>
    <w:rsid w:val="00ED6FBD"/>
    <w:rsid w:val="00ED71DC"/>
    <w:rsid w:val="00EE0CE0"/>
    <w:rsid w:val="00EE2443"/>
    <w:rsid w:val="00EE3321"/>
    <w:rsid w:val="00EE34E7"/>
    <w:rsid w:val="00EE3739"/>
    <w:rsid w:val="00EE5005"/>
    <w:rsid w:val="00EE53E0"/>
    <w:rsid w:val="00EE7569"/>
    <w:rsid w:val="00EE7B3A"/>
    <w:rsid w:val="00EF05E2"/>
    <w:rsid w:val="00EF15F5"/>
    <w:rsid w:val="00EF1DC9"/>
    <w:rsid w:val="00EF2FD4"/>
    <w:rsid w:val="00EF52B1"/>
    <w:rsid w:val="00EF6085"/>
    <w:rsid w:val="00EF60B6"/>
    <w:rsid w:val="00EF60F7"/>
    <w:rsid w:val="00EF64F4"/>
    <w:rsid w:val="00EF6F6E"/>
    <w:rsid w:val="00EF7AFD"/>
    <w:rsid w:val="00F0044E"/>
    <w:rsid w:val="00F0177E"/>
    <w:rsid w:val="00F017CF"/>
    <w:rsid w:val="00F01EB8"/>
    <w:rsid w:val="00F02705"/>
    <w:rsid w:val="00F02A70"/>
    <w:rsid w:val="00F02A86"/>
    <w:rsid w:val="00F04A27"/>
    <w:rsid w:val="00F066C8"/>
    <w:rsid w:val="00F06C88"/>
    <w:rsid w:val="00F07365"/>
    <w:rsid w:val="00F07434"/>
    <w:rsid w:val="00F1060E"/>
    <w:rsid w:val="00F12902"/>
    <w:rsid w:val="00F14855"/>
    <w:rsid w:val="00F151AA"/>
    <w:rsid w:val="00F156D4"/>
    <w:rsid w:val="00F1591E"/>
    <w:rsid w:val="00F15FA6"/>
    <w:rsid w:val="00F17BB6"/>
    <w:rsid w:val="00F27615"/>
    <w:rsid w:val="00F326C0"/>
    <w:rsid w:val="00F330CE"/>
    <w:rsid w:val="00F348DA"/>
    <w:rsid w:val="00F372E3"/>
    <w:rsid w:val="00F40128"/>
    <w:rsid w:val="00F404A7"/>
    <w:rsid w:val="00F404CF"/>
    <w:rsid w:val="00F40947"/>
    <w:rsid w:val="00F43988"/>
    <w:rsid w:val="00F441B5"/>
    <w:rsid w:val="00F44A12"/>
    <w:rsid w:val="00F45873"/>
    <w:rsid w:val="00F47336"/>
    <w:rsid w:val="00F474EF"/>
    <w:rsid w:val="00F51130"/>
    <w:rsid w:val="00F517BE"/>
    <w:rsid w:val="00F51B00"/>
    <w:rsid w:val="00F52282"/>
    <w:rsid w:val="00F54483"/>
    <w:rsid w:val="00F557DC"/>
    <w:rsid w:val="00F56082"/>
    <w:rsid w:val="00F57866"/>
    <w:rsid w:val="00F6020A"/>
    <w:rsid w:val="00F60372"/>
    <w:rsid w:val="00F604B1"/>
    <w:rsid w:val="00F607EE"/>
    <w:rsid w:val="00F60853"/>
    <w:rsid w:val="00F62A57"/>
    <w:rsid w:val="00F63DD5"/>
    <w:rsid w:val="00F659CB"/>
    <w:rsid w:val="00F6689B"/>
    <w:rsid w:val="00F671A3"/>
    <w:rsid w:val="00F67C2F"/>
    <w:rsid w:val="00F75925"/>
    <w:rsid w:val="00F75ADD"/>
    <w:rsid w:val="00F760CB"/>
    <w:rsid w:val="00F76AF7"/>
    <w:rsid w:val="00F76C2E"/>
    <w:rsid w:val="00F77116"/>
    <w:rsid w:val="00F778DD"/>
    <w:rsid w:val="00F811CA"/>
    <w:rsid w:val="00F816EA"/>
    <w:rsid w:val="00F81BAB"/>
    <w:rsid w:val="00F83C0D"/>
    <w:rsid w:val="00F83F86"/>
    <w:rsid w:val="00F840F8"/>
    <w:rsid w:val="00F86254"/>
    <w:rsid w:val="00F86585"/>
    <w:rsid w:val="00F865A5"/>
    <w:rsid w:val="00F874D1"/>
    <w:rsid w:val="00F90BF2"/>
    <w:rsid w:val="00F92117"/>
    <w:rsid w:val="00F929E4"/>
    <w:rsid w:val="00F937B6"/>
    <w:rsid w:val="00F93906"/>
    <w:rsid w:val="00F93C45"/>
    <w:rsid w:val="00F93EA4"/>
    <w:rsid w:val="00F93F90"/>
    <w:rsid w:val="00FA1663"/>
    <w:rsid w:val="00FA4133"/>
    <w:rsid w:val="00FA423A"/>
    <w:rsid w:val="00FA59F9"/>
    <w:rsid w:val="00FA715A"/>
    <w:rsid w:val="00FA79CA"/>
    <w:rsid w:val="00FA7E87"/>
    <w:rsid w:val="00FB09C2"/>
    <w:rsid w:val="00FB13B2"/>
    <w:rsid w:val="00FB14FD"/>
    <w:rsid w:val="00FB1FD2"/>
    <w:rsid w:val="00FB284E"/>
    <w:rsid w:val="00FB3156"/>
    <w:rsid w:val="00FB35B1"/>
    <w:rsid w:val="00FB3D0C"/>
    <w:rsid w:val="00FB4BB7"/>
    <w:rsid w:val="00FB580D"/>
    <w:rsid w:val="00FB6662"/>
    <w:rsid w:val="00FB6D57"/>
    <w:rsid w:val="00FB72FB"/>
    <w:rsid w:val="00FC12C0"/>
    <w:rsid w:val="00FC3102"/>
    <w:rsid w:val="00FC3665"/>
    <w:rsid w:val="00FC3799"/>
    <w:rsid w:val="00FC3CAF"/>
    <w:rsid w:val="00FC3CD4"/>
    <w:rsid w:val="00FC4365"/>
    <w:rsid w:val="00FC475A"/>
    <w:rsid w:val="00FC4D5C"/>
    <w:rsid w:val="00FC4E51"/>
    <w:rsid w:val="00FC567E"/>
    <w:rsid w:val="00FC6D29"/>
    <w:rsid w:val="00FC770F"/>
    <w:rsid w:val="00FC778D"/>
    <w:rsid w:val="00FC7E8D"/>
    <w:rsid w:val="00FD0540"/>
    <w:rsid w:val="00FD15B7"/>
    <w:rsid w:val="00FD1826"/>
    <w:rsid w:val="00FD1B66"/>
    <w:rsid w:val="00FD23D5"/>
    <w:rsid w:val="00FD37A0"/>
    <w:rsid w:val="00FD3D6D"/>
    <w:rsid w:val="00FD402D"/>
    <w:rsid w:val="00FD4278"/>
    <w:rsid w:val="00FD64C6"/>
    <w:rsid w:val="00FD67ED"/>
    <w:rsid w:val="00FD6FF6"/>
    <w:rsid w:val="00FD79DE"/>
    <w:rsid w:val="00FE02DB"/>
    <w:rsid w:val="00FE0CCC"/>
    <w:rsid w:val="00FE1DF1"/>
    <w:rsid w:val="00FE2063"/>
    <w:rsid w:val="00FE3E3E"/>
    <w:rsid w:val="00FE42AB"/>
    <w:rsid w:val="00FE52D4"/>
    <w:rsid w:val="00FE5312"/>
    <w:rsid w:val="00FE7DB6"/>
    <w:rsid w:val="00FF0C75"/>
    <w:rsid w:val="00FF17EB"/>
    <w:rsid w:val="00FF185B"/>
    <w:rsid w:val="00FF23E6"/>
    <w:rsid w:val="00FF3330"/>
    <w:rsid w:val="00FF3386"/>
    <w:rsid w:val="00FF3563"/>
    <w:rsid w:val="00FF4BF5"/>
    <w:rsid w:val="00FF69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1E24335"/>
  <w15:docId w15:val="{97CCDAC4-379F-4A48-B069-60D7C017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87"/>
    <w:pPr>
      <w:suppressAutoHyphens/>
    </w:pPr>
    <w:rPr>
      <w:sz w:val="22"/>
      <w:szCs w:val="22"/>
      <w:lang w:eastAsia="ar-SA"/>
    </w:rPr>
  </w:style>
  <w:style w:type="paragraph" w:styleId="Titre1">
    <w:name w:val="heading 1"/>
    <w:basedOn w:val="Normal"/>
    <w:next w:val="Normal"/>
    <w:link w:val="Titre1Car"/>
    <w:uiPriority w:val="99"/>
    <w:qFormat/>
    <w:rsid w:val="00930300"/>
    <w:pPr>
      <w:keepNext/>
      <w:numPr>
        <w:numId w:val="1"/>
      </w:numPr>
      <w:jc w:val="center"/>
      <w:outlineLvl w:val="0"/>
    </w:pPr>
    <w:rPr>
      <w:b/>
      <w:bCs/>
      <w:lang w:val="x-none"/>
    </w:rPr>
  </w:style>
  <w:style w:type="paragraph" w:styleId="Titre2">
    <w:name w:val="heading 2"/>
    <w:basedOn w:val="Normal"/>
    <w:next w:val="Normal"/>
    <w:qFormat/>
    <w:rsid w:val="00930300"/>
    <w:pPr>
      <w:keepNext/>
      <w:numPr>
        <w:ilvl w:val="1"/>
        <w:numId w:val="1"/>
      </w:numPr>
      <w:jc w:val="center"/>
      <w:outlineLvl w:val="1"/>
    </w:pPr>
    <w:rPr>
      <w:b/>
      <w:bCs/>
      <w:sz w:val="40"/>
    </w:rPr>
  </w:style>
  <w:style w:type="paragraph" w:styleId="Titre3">
    <w:name w:val="heading 3"/>
    <w:basedOn w:val="Normal"/>
    <w:next w:val="Normal"/>
    <w:qFormat/>
    <w:rsid w:val="00930300"/>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Corpsdetexte"/>
    <w:qFormat/>
    <w:rsid w:val="00930300"/>
    <w:pPr>
      <w:keepNext/>
      <w:numPr>
        <w:ilvl w:val="3"/>
        <w:numId w:val="1"/>
      </w:numPr>
      <w:spacing w:before="240" w:after="60"/>
      <w:outlineLvl w:val="3"/>
    </w:pPr>
    <w:rPr>
      <w:bCs/>
      <w:i/>
      <w:szCs w:val="28"/>
      <w:u w:val="single"/>
    </w:rPr>
  </w:style>
  <w:style w:type="paragraph" w:styleId="Titre5">
    <w:name w:val="heading 5"/>
    <w:basedOn w:val="Normal"/>
    <w:next w:val="Normal"/>
    <w:link w:val="Titre5Car"/>
    <w:qFormat/>
    <w:rsid w:val="00134E9F"/>
    <w:pPr>
      <w:tabs>
        <w:tab w:val="num" w:pos="0"/>
      </w:tabs>
      <w:spacing w:before="240" w:after="60"/>
      <w:outlineLvl w:val="4"/>
    </w:pPr>
    <w:rPr>
      <w:rFonts w:ascii="Arial" w:hAnsi="Arial"/>
      <w:b/>
      <w:bCs/>
      <w:iCs/>
      <w:sz w:val="26"/>
      <w:szCs w:val="26"/>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30300"/>
    <w:rPr>
      <w:rFonts w:ascii="Arial" w:hAnsi="Arial"/>
      <w:b/>
      <w:kern w:val="1"/>
      <w:sz w:val="32"/>
      <w:lang w:val="fr-FR" w:eastAsia="ar-SA" w:bidi="ar-SA"/>
    </w:rPr>
  </w:style>
  <w:style w:type="character" w:customStyle="1" w:styleId="WW8Num2z1">
    <w:name w:val="WW8Num2z1"/>
    <w:rsid w:val="00930300"/>
    <w:rPr>
      <w:rFonts w:ascii="Arial (W1)" w:hAnsi="Arial (W1)"/>
      <w:b/>
      <w:i/>
      <w:smallCaps/>
      <w:sz w:val="28"/>
      <w:lang w:val="fr-FR" w:eastAsia="ar-SA" w:bidi="ar-SA"/>
    </w:rPr>
  </w:style>
  <w:style w:type="character" w:customStyle="1" w:styleId="WW8Num2z2">
    <w:name w:val="WW8Num2z2"/>
    <w:rsid w:val="00930300"/>
    <w:rPr>
      <w:sz w:val="24"/>
    </w:rPr>
  </w:style>
  <w:style w:type="character" w:customStyle="1" w:styleId="WW8Num3z0">
    <w:name w:val="WW8Num3z0"/>
    <w:rsid w:val="00930300"/>
    <w:rPr>
      <w:rFonts w:ascii="Tahoma" w:hAnsi="Tahoma"/>
      <w:sz w:val="24"/>
    </w:rPr>
  </w:style>
  <w:style w:type="character" w:customStyle="1" w:styleId="WW8Num3z3">
    <w:name w:val="WW8Num3z3"/>
    <w:rsid w:val="00930300"/>
    <w:rPr>
      <w:rFonts w:ascii="Symbol" w:hAnsi="Symbol"/>
      <w:sz w:val="24"/>
    </w:rPr>
  </w:style>
  <w:style w:type="character" w:customStyle="1" w:styleId="WW8Num4z0">
    <w:name w:val="WW8Num4z0"/>
    <w:rsid w:val="00930300"/>
    <w:rPr>
      <w:rFonts w:ascii="Symbol" w:hAnsi="Symbol"/>
      <w:sz w:val="24"/>
    </w:rPr>
  </w:style>
  <w:style w:type="character" w:customStyle="1" w:styleId="WW8Num5z0">
    <w:name w:val="WW8Num5z0"/>
    <w:rsid w:val="00930300"/>
    <w:rPr>
      <w:rFonts w:ascii="Arial" w:hAnsi="Arial"/>
      <w:b/>
      <w:kern w:val="1"/>
      <w:sz w:val="32"/>
      <w:lang w:val="fr-FR" w:eastAsia="ar-SA" w:bidi="ar-SA"/>
    </w:rPr>
  </w:style>
  <w:style w:type="character" w:customStyle="1" w:styleId="WW8Num6z0">
    <w:name w:val="WW8Num6z0"/>
    <w:rsid w:val="00930300"/>
    <w:rPr>
      <w:rFonts w:ascii="Symbol" w:hAnsi="Symbol"/>
    </w:rPr>
  </w:style>
  <w:style w:type="character" w:customStyle="1" w:styleId="WW8Num7z0">
    <w:name w:val="WW8Num7z0"/>
    <w:rsid w:val="00930300"/>
    <w:rPr>
      <w:rFonts w:ascii="Times New Roman" w:hAnsi="Times New Roman"/>
    </w:rPr>
  </w:style>
  <w:style w:type="character" w:customStyle="1" w:styleId="WW8Num8z0">
    <w:name w:val="WW8Num8z0"/>
    <w:rsid w:val="00930300"/>
    <w:rPr>
      <w:rFonts w:ascii="Symbol" w:hAnsi="Symbol"/>
      <w:sz w:val="18"/>
    </w:rPr>
  </w:style>
  <w:style w:type="character" w:customStyle="1" w:styleId="WW8Num9z0">
    <w:name w:val="WW8Num9z0"/>
    <w:rsid w:val="00930300"/>
    <w:rPr>
      <w:rFonts w:ascii="font45" w:hAnsi="font45"/>
      <w:sz w:val="18"/>
    </w:rPr>
  </w:style>
  <w:style w:type="character" w:customStyle="1" w:styleId="WW8Num10z0">
    <w:name w:val="WW8Num10z0"/>
    <w:rsid w:val="00930300"/>
    <w:rPr>
      <w:rFonts w:ascii="font45" w:hAnsi="font45"/>
      <w:sz w:val="18"/>
    </w:rPr>
  </w:style>
  <w:style w:type="character" w:customStyle="1" w:styleId="WW8Num11z0">
    <w:name w:val="WW8Num11z0"/>
    <w:rsid w:val="00930300"/>
    <w:rPr>
      <w:rFonts w:ascii="font45" w:hAnsi="font45"/>
      <w:sz w:val="18"/>
    </w:rPr>
  </w:style>
  <w:style w:type="character" w:customStyle="1" w:styleId="WW8Num12z0">
    <w:name w:val="WW8Num12z0"/>
    <w:rsid w:val="00930300"/>
    <w:rPr>
      <w:rFonts w:ascii="Symbol" w:hAnsi="Symbol"/>
      <w:sz w:val="18"/>
    </w:rPr>
  </w:style>
  <w:style w:type="character" w:customStyle="1" w:styleId="WW8Num13z0">
    <w:name w:val="WW8Num13z0"/>
    <w:rsid w:val="00930300"/>
    <w:rPr>
      <w:rFonts w:ascii="font45" w:hAnsi="font45"/>
      <w:sz w:val="18"/>
    </w:rPr>
  </w:style>
  <w:style w:type="character" w:customStyle="1" w:styleId="WW8Num14z0">
    <w:name w:val="WW8Num14z0"/>
    <w:rsid w:val="00930300"/>
    <w:rPr>
      <w:rFonts w:ascii="font45" w:hAnsi="font45"/>
      <w:sz w:val="18"/>
    </w:rPr>
  </w:style>
  <w:style w:type="character" w:customStyle="1" w:styleId="WW8Num15z0">
    <w:name w:val="WW8Num15z0"/>
    <w:rsid w:val="00930300"/>
    <w:rPr>
      <w:rFonts w:ascii="Symbol" w:hAnsi="Symbol"/>
      <w:color w:val="auto"/>
      <w:sz w:val="18"/>
    </w:rPr>
  </w:style>
  <w:style w:type="character" w:customStyle="1" w:styleId="WW8Num15z1">
    <w:name w:val="WW8Num15z1"/>
    <w:rsid w:val="00930300"/>
    <w:rPr>
      <w:rFonts w:ascii="Symbol" w:hAnsi="Symbol"/>
      <w:sz w:val="18"/>
    </w:rPr>
  </w:style>
  <w:style w:type="character" w:customStyle="1" w:styleId="WW8Num16z0">
    <w:name w:val="WW8Num16z0"/>
    <w:rsid w:val="00930300"/>
    <w:rPr>
      <w:rFonts w:ascii="font45" w:hAnsi="font45"/>
      <w:sz w:val="18"/>
    </w:rPr>
  </w:style>
  <w:style w:type="character" w:customStyle="1" w:styleId="WW8Num17z0">
    <w:name w:val="WW8Num17z0"/>
    <w:rsid w:val="00930300"/>
    <w:rPr>
      <w:rFonts w:ascii="StarSymbol" w:hAnsi="StarSymbol"/>
      <w:sz w:val="18"/>
    </w:rPr>
  </w:style>
  <w:style w:type="character" w:customStyle="1" w:styleId="WW8Num18z0">
    <w:name w:val="WW8Num18z0"/>
    <w:rsid w:val="00930300"/>
    <w:rPr>
      <w:rFonts w:ascii="Symbol" w:hAnsi="Symbol"/>
      <w:b/>
      <w:i/>
      <w:caps/>
      <w:sz w:val="22"/>
    </w:rPr>
  </w:style>
  <w:style w:type="character" w:customStyle="1" w:styleId="WW8Num18z1">
    <w:name w:val="WW8Num18z1"/>
    <w:rsid w:val="00930300"/>
    <w:rPr>
      <w:rFonts w:ascii="Tahoma" w:hAnsi="Tahoma"/>
      <w:sz w:val="24"/>
    </w:rPr>
  </w:style>
  <w:style w:type="character" w:customStyle="1" w:styleId="WW8Num18z3">
    <w:name w:val="WW8Num18z3"/>
    <w:rsid w:val="00930300"/>
    <w:rPr>
      <w:rFonts w:ascii="Symbol" w:hAnsi="Symbol"/>
      <w:sz w:val="24"/>
    </w:rPr>
  </w:style>
  <w:style w:type="character" w:customStyle="1" w:styleId="WW8Num19z0">
    <w:name w:val="WW8Num19z0"/>
    <w:rsid w:val="00930300"/>
    <w:rPr>
      <w:rFonts w:ascii="Arial" w:hAnsi="Arial"/>
      <w:b/>
      <w:kern w:val="1"/>
      <w:sz w:val="32"/>
      <w:lang w:val="fr-FR" w:eastAsia="ar-SA" w:bidi="ar-SA"/>
    </w:rPr>
  </w:style>
  <w:style w:type="character" w:customStyle="1" w:styleId="WW8Num19z1">
    <w:name w:val="WW8Num19z1"/>
    <w:rsid w:val="00930300"/>
    <w:rPr>
      <w:rFonts w:ascii="Arial (W1)" w:hAnsi="Arial (W1)"/>
      <w:b/>
      <w:i/>
      <w:smallCaps/>
      <w:sz w:val="28"/>
      <w:lang w:val="fr-FR" w:eastAsia="ar-SA" w:bidi="ar-SA"/>
    </w:rPr>
  </w:style>
  <w:style w:type="character" w:customStyle="1" w:styleId="WW8Num19z2">
    <w:name w:val="WW8Num19z2"/>
    <w:rsid w:val="00930300"/>
    <w:rPr>
      <w:b/>
      <w:i/>
      <w:sz w:val="24"/>
      <w:lang w:val="fr-FR" w:eastAsia="x-none"/>
    </w:rPr>
  </w:style>
  <w:style w:type="character" w:customStyle="1" w:styleId="WW8Num19z3">
    <w:name w:val="WW8Num19z3"/>
    <w:rsid w:val="00930300"/>
    <w:rPr>
      <w:sz w:val="24"/>
    </w:rPr>
  </w:style>
  <w:style w:type="character" w:customStyle="1" w:styleId="WW8Num20z0">
    <w:name w:val="WW8Num20z0"/>
    <w:rsid w:val="00930300"/>
    <w:rPr>
      <w:rFonts w:ascii="font45" w:hAnsi="font45"/>
      <w:sz w:val="18"/>
    </w:rPr>
  </w:style>
  <w:style w:type="character" w:customStyle="1" w:styleId="WW8Num21z0">
    <w:name w:val="WW8Num21z0"/>
    <w:rsid w:val="00930300"/>
    <w:rPr>
      <w:rFonts w:ascii="font45" w:hAnsi="font45"/>
      <w:sz w:val="18"/>
    </w:rPr>
  </w:style>
  <w:style w:type="character" w:customStyle="1" w:styleId="WW8Num22z0">
    <w:name w:val="WW8Num22z0"/>
    <w:rsid w:val="00930300"/>
    <w:rPr>
      <w:rFonts w:ascii="font45" w:hAnsi="font45"/>
      <w:sz w:val="18"/>
    </w:rPr>
  </w:style>
  <w:style w:type="character" w:customStyle="1" w:styleId="WW8Num23z0">
    <w:name w:val="WW8Num23z0"/>
    <w:rsid w:val="00930300"/>
    <w:rPr>
      <w:sz w:val="24"/>
    </w:rPr>
  </w:style>
  <w:style w:type="character" w:customStyle="1" w:styleId="WW8Num23z1">
    <w:name w:val="WW8Num23z1"/>
    <w:rsid w:val="00930300"/>
    <w:rPr>
      <w:rFonts w:ascii="Courier New" w:hAnsi="Courier New"/>
    </w:rPr>
  </w:style>
  <w:style w:type="character" w:customStyle="1" w:styleId="WW8Num23z2">
    <w:name w:val="WW8Num23z2"/>
    <w:rsid w:val="00930300"/>
    <w:rPr>
      <w:rFonts w:ascii="Wingdings" w:hAnsi="Wingdings"/>
    </w:rPr>
  </w:style>
  <w:style w:type="character" w:customStyle="1" w:styleId="WW8Num23z3">
    <w:name w:val="WW8Num23z3"/>
    <w:rsid w:val="00930300"/>
    <w:rPr>
      <w:rFonts w:ascii="Symbol" w:hAnsi="Symbol"/>
    </w:rPr>
  </w:style>
  <w:style w:type="character" w:customStyle="1" w:styleId="WW8Num24z0">
    <w:name w:val="WW8Num24z0"/>
    <w:rsid w:val="00930300"/>
    <w:rPr>
      <w:rFonts w:ascii="TimesNewRoman" w:hAnsi="TimesNewRoman"/>
    </w:rPr>
  </w:style>
  <w:style w:type="character" w:customStyle="1" w:styleId="WW8Num24z1">
    <w:name w:val="WW8Num24z1"/>
    <w:rsid w:val="00930300"/>
    <w:rPr>
      <w:rFonts w:ascii="Symbol" w:hAnsi="Symbol"/>
    </w:rPr>
  </w:style>
  <w:style w:type="character" w:customStyle="1" w:styleId="WW8Num24z2">
    <w:name w:val="WW8Num24z2"/>
    <w:rsid w:val="00930300"/>
    <w:rPr>
      <w:rFonts w:ascii="Wingdings" w:hAnsi="Wingdings"/>
    </w:rPr>
  </w:style>
  <w:style w:type="character" w:customStyle="1" w:styleId="WW8Num24z4">
    <w:name w:val="WW8Num24z4"/>
    <w:rsid w:val="00930300"/>
    <w:rPr>
      <w:rFonts w:ascii="Courier New" w:hAnsi="Courier New"/>
    </w:rPr>
  </w:style>
  <w:style w:type="character" w:customStyle="1" w:styleId="WW8Num25z0">
    <w:name w:val="WW8Num25z0"/>
    <w:rsid w:val="00930300"/>
    <w:rPr>
      <w:rFonts w:ascii="Wingdings" w:hAnsi="Wingdings"/>
    </w:rPr>
  </w:style>
  <w:style w:type="character" w:customStyle="1" w:styleId="WW8Num25z1">
    <w:name w:val="WW8Num25z1"/>
    <w:rsid w:val="00930300"/>
    <w:rPr>
      <w:rFonts w:ascii="Courier New" w:hAnsi="Courier New"/>
    </w:rPr>
  </w:style>
  <w:style w:type="character" w:customStyle="1" w:styleId="WW8Num25z3">
    <w:name w:val="WW8Num25z3"/>
    <w:rsid w:val="00930300"/>
    <w:rPr>
      <w:rFonts w:ascii="Symbol" w:hAnsi="Symbol"/>
    </w:rPr>
  </w:style>
  <w:style w:type="character" w:customStyle="1" w:styleId="WW8Num26z0">
    <w:name w:val="WW8Num26z0"/>
    <w:rsid w:val="00930300"/>
    <w:rPr>
      <w:rFonts w:ascii="Wingdings" w:hAnsi="Wingdings"/>
      <w:sz w:val="24"/>
    </w:rPr>
  </w:style>
  <w:style w:type="character" w:customStyle="1" w:styleId="WW8Num26z1">
    <w:name w:val="WW8Num26z1"/>
    <w:rsid w:val="00930300"/>
    <w:rPr>
      <w:rFonts w:ascii="Courier New" w:hAnsi="Courier New"/>
    </w:rPr>
  </w:style>
  <w:style w:type="character" w:customStyle="1" w:styleId="WW8Num26z2">
    <w:name w:val="WW8Num26z2"/>
    <w:rsid w:val="00930300"/>
    <w:rPr>
      <w:rFonts w:ascii="Wingdings" w:hAnsi="Wingdings"/>
    </w:rPr>
  </w:style>
  <w:style w:type="character" w:customStyle="1" w:styleId="WW8Num26z3">
    <w:name w:val="WW8Num26z3"/>
    <w:rsid w:val="00930300"/>
    <w:rPr>
      <w:rFonts w:ascii="Symbol" w:hAnsi="Symbol"/>
    </w:rPr>
  </w:style>
  <w:style w:type="character" w:customStyle="1" w:styleId="WW8Num27z0">
    <w:name w:val="WW8Num27z0"/>
    <w:rsid w:val="00930300"/>
    <w:rPr>
      <w:rFonts w:ascii="Wingdings" w:hAnsi="Wingdings"/>
    </w:rPr>
  </w:style>
  <w:style w:type="character" w:customStyle="1" w:styleId="WW8Num27z1">
    <w:name w:val="WW8Num27z1"/>
    <w:rsid w:val="00930300"/>
    <w:rPr>
      <w:rFonts w:ascii="Courier New" w:hAnsi="Courier New"/>
    </w:rPr>
  </w:style>
  <w:style w:type="character" w:customStyle="1" w:styleId="WW8Num27z3">
    <w:name w:val="WW8Num27z3"/>
    <w:rsid w:val="00930300"/>
    <w:rPr>
      <w:rFonts w:ascii="Symbol" w:hAnsi="Symbol"/>
    </w:rPr>
  </w:style>
  <w:style w:type="character" w:customStyle="1" w:styleId="WW8Num28z0">
    <w:name w:val="WW8Num28z0"/>
    <w:rsid w:val="00930300"/>
    <w:rPr>
      <w:rFonts w:ascii="Wingdings" w:hAnsi="Wingdings"/>
      <w:sz w:val="24"/>
    </w:rPr>
  </w:style>
  <w:style w:type="character" w:customStyle="1" w:styleId="WW8Num28z1">
    <w:name w:val="WW8Num28z1"/>
    <w:rsid w:val="00930300"/>
    <w:rPr>
      <w:rFonts w:ascii="Courier New" w:hAnsi="Courier New"/>
    </w:rPr>
  </w:style>
  <w:style w:type="character" w:customStyle="1" w:styleId="WW8Num28z2">
    <w:name w:val="WW8Num28z2"/>
    <w:rsid w:val="00930300"/>
    <w:rPr>
      <w:rFonts w:ascii="Wingdings" w:hAnsi="Wingdings"/>
    </w:rPr>
  </w:style>
  <w:style w:type="character" w:customStyle="1" w:styleId="WW8Num28z3">
    <w:name w:val="WW8Num28z3"/>
    <w:rsid w:val="00930300"/>
    <w:rPr>
      <w:rFonts w:ascii="Symbol" w:hAnsi="Symbol"/>
    </w:rPr>
  </w:style>
  <w:style w:type="character" w:customStyle="1" w:styleId="WW8Num30z0">
    <w:name w:val="WW8Num30z0"/>
    <w:rsid w:val="00930300"/>
    <w:rPr>
      <w:rFonts w:ascii="TimesNewRoman" w:hAnsi="TimesNewRoman"/>
    </w:rPr>
  </w:style>
  <w:style w:type="character" w:customStyle="1" w:styleId="WW8Num30z1">
    <w:name w:val="WW8Num30z1"/>
    <w:rsid w:val="00930300"/>
    <w:rPr>
      <w:rFonts w:ascii="Courier New" w:hAnsi="Courier New"/>
    </w:rPr>
  </w:style>
  <w:style w:type="character" w:customStyle="1" w:styleId="WW8Num30z2">
    <w:name w:val="WW8Num30z2"/>
    <w:rsid w:val="00930300"/>
    <w:rPr>
      <w:rFonts w:ascii="Wingdings" w:hAnsi="Wingdings"/>
    </w:rPr>
  </w:style>
  <w:style w:type="character" w:customStyle="1" w:styleId="WW8Num30z3">
    <w:name w:val="WW8Num30z3"/>
    <w:rsid w:val="00930300"/>
    <w:rPr>
      <w:rFonts w:ascii="Symbol" w:hAnsi="Symbol"/>
    </w:rPr>
  </w:style>
  <w:style w:type="character" w:customStyle="1" w:styleId="WW8Num31z0">
    <w:name w:val="WW8Num31z0"/>
    <w:rsid w:val="00930300"/>
    <w:rPr>
      <w:rFonts w:ascii="Wingdings" w:hAnsi="Wingdings"/>
      <w:sz w:val="24"/>
    </w:rPr>
  </w:style>
  <w:style w:type="character" w:customStyle="1" w:styleId="WW8Num31z1">
    <w:name w:val="WW8Num31z1"/>
    <w:rsid w:val="00930300"/>
    <w:rPr>
      <w:rFonts w:ascii="Courier New" w:hAnsi="Courier New"/>
    </w:rPr>
  </w:style>
  <w:style w:type="character" w:customStyle="1" w:styleId="WW8Num31z2">
    <w:name w:val="WW8Num31z2"/>
    <w:rsid w:val="00930300"/>
    <w:rPr>
      <w:rFonts w:ascii="Wingdings" w:hAnsi="Wingdings"/>
    </w:rPr>
  </w:style>
  <w:style w:type="character" w:customStyle="1" w:styleId="WW8Num31z3">
    <w:name w:val="WW8Num31z3"/>
    <w:rsid w:val="00930300"/>
    <w:rPr>
      <w:rFonts w:ascii="Symbol" w:hAnsi="Symbol"/>
    </w:rPr>
  </w:style>
  <w:style w:type="character" w:customStyle="1" w:styleId="WW8Num32z0">
    <w:name w:val="WW8Num32z0"/>
    <w:rsid w:val="00930300"/>
    <w:rPr>
      <w:rFonts w:ascii="Wingdings" w:hAnsi="Wingdings"/>
      <w:sz w:val="24"/>
    </w:rPr>
  </w:style>
  <w:style w:type="character" w:customStyle="1" w:styleId="WW8Num32z1">
    <w:name w:val="WW8Num32z1"/>
    <w:rsid w:val="00930300"/>
    <w:rPr>
      <w:rFonts w:ascii="Courier New" w:hAnsi="Courier New"/>
    </w:rPr>
  </w:style>
  <w:style w:type="character" w:customStyle="1" w:styleId="WW8Num32z2">
    <w:name w:val="WW8Num32z2"/>
    <w:rsid w:val="00930300"/>
    <w:rPr>
      <w:rFonts w:ascii="Wingdings" w:hAnsi="Wingdings"/>
    </w:rPr>
  </w:style>
  <w:style w:type="character" w:customStyle="1" w:styleId="WW8Num32z3">
    <w:name w:val="WW8Num32z3"/>
    <w:rsid w:val="00930300"/>
    <w:rPr>
      <w:rFonts w:ascii="Symbol" w:hAnsi="Symbol"/>
    </w:rPr>
  </w:style>
  <w:style w:type="character" w:customStyle="1" w:styleId="WW8Num33z0">
    <w:name w:val="WW8Num33z0"/>
    <w:rsid w:val="00930300"/>
    <w:rPr>
      <w:rFonts w:ascii="Wingdings" w:hAnsi="Wingdings"/>
    </w:rPr>
  </w:style>
  <w:style w:type="character" w:customStyle="1" w:styleId="WW8Num33z1">
    <w:name w:val="WW8Num33z1"/>
    <w:rsid w:val="00930300"/>
    <w:rPr>
      <w:rFonts w:ascii="Courier New" w:hAnsi="Courier New"/>
    </w:rPr>
  </w:style>
  <w:style w:type="character" w:customStyle="1" w:styleId="WW8Num34z0">
    <w:name w:val="WW8Num34z0"/>
    <w:rsid w:val="00930300"/>
    <w:rPr>
      <w:rFonts w:ascii="Wingdings" w:hAnsi="Wingdings"/>
      <w:sz w:val="24"/>
    </w:rPr>
  </w:style>
  <w:style w:type="character" w:customStyle="1" w:styleId="WW8Num34z1">
    <w:name w:val="WW8Num34z1"/>
    <w:rsid w:val="00930300"/>
    <w:rPr>
      <w:rFonts w:ascii="Courier New" w:hAnsi="Courier New"/>
    </w:rPr>
  </w:style>
  <w:style w:type="character" w:customStyle="1" w:styleId="WW8Num34z2">
    <w:name w:val="WW8Num34z2"/>
    <w:rsid w:val="00930300"/>
    <w:rPr>
      <w:rFonts w:ascii="Wingdings" w:hAnsi="Wingdings"/>
    </w:rPr>
  </w:style>
  <w:style w:type="character" w:customStyle="1" w:styleId="WW8Num34z3">
    <w:name w:val="WW8Num34z3"/>
    <w:rsid w:val="00930300"/>
    <w:rPr>
      <w:rFonts w:ascii="Symbol" w:hAnsi="Symbol"/>
    </w:rPr>
  </w:style>
  <w:style w:type="character" w:customStyle="1" w:styleId="WW8Num35z0">
    <w:name w:val="WW8Num35z0"/>
    <w:rsid w:val="00930300"/>
    <w:rPr>
      <w:rFonts w:ascii="Times New Roman" w:hAnsi="Times New Roman"/>
    </w:rPr>
  </w:style>
  <w:style w:type="character" w:customStyle="1" w:styleId="WW8Num35z1">
    <w:name w:val="WW8Num35z1"/>
    <w:rsid w:val="00930300"/>
    <w:rPr>
      <w:rFonts w:ascii="Courier New" w:hAnsi="Courier New"/>
    </w:rPr>
  </w:style>
  <w:style w:type="character" w:customStyle="1" w:styleId="WW8Num35z2">
    <w:name w:val="WW8Num35z2"/>
    <w:rsid w:val="00930300"/>
    <w:rPr>
      <w:rFonts w:ascii="Wingdings" w:hAnsi="Wingdings"/>
    </w:rPr>
  </w:style>
  <w:style w:type="character" w:customStyle="1" w:styleId="WW8Num35z3">
    <w:name w:val="WW8Num35z3"/>
    <w:rsid w:val="00930300"/>
    <w:rPr>
      <w:rFonts w:ascii="Symbol" w:hAnsi="Symbol"/>
    </w:rPr>
  </w:style>
  <w:style w:type="character" w:customStyle="1" w:styleId="Policepardfaut1">
    <w:name w:val="Police par défaut1"/>
    <w:rsid w:val="00930300"/>
  </w:style>
  <w:style w:type="character" w:customStyle="1" w:styleId="CarCar1">
    <w:name w:val="Car Car1"/>
    <w:rsid w:val="00930300"/>
    <w:rPr>
      <w:rFonts w:cs="Times New Roman"/>
      <w:b/>
      <w:bCs/>
      <w:sz w:val="22"/>
      <w:szCs w:val="22"/>
      <w:lang w:val="fr-FR" w:eastAsia="ar-SA" w:bidi="ar-SA"/>
    </w:rPr>
  </w:style>
  <w:style w:type="character" w:styleId="Numrodepage">
    <w:name w:val="page number"/>
    <w:rsid w:val="00930300"/>
    <w:rPr>
      <w:rFonts w:cs="Times New Roman"/>
    </w:rPr>
  </w:style>
  <w:style w:type="character" w:styleId="Lienhypertexte">
    <w:name w:val="Hyperlink"/>
    <w:uiPriority w:val="99"/>
    <w:rsid w:val="00930300"/>
    <w:rPr>
      <w:rFonts w:cs="Times New Roman"/>
      <w:color w:val="0000FF"/>
      <w:u w:val="single"/>
    </w:rPr>
  </w:style>
  <w:style w:type="character" w:customStyle="1" w:styleId="StyleTitre311ptNonsoulignCar">
    <w:name w:val="Style Titre 3 + 11 pt Non souligné Car"/>
    <w:rsid w:val="00930300"/>
    <w:rPr>
      <w:rFonts w:cs="Times New Roman"/>
      <w:b/>
      <w:sz w:val="24"/>
      <w:szCs w:val="24"/>
      <w:u w:val="single"/>
      <w:lang w:val="fr-FR" w:eastAsia="ar-SA" w:bidi="ar-SA"/>
    </w:rPr>
  </w:style>
  <w:style w:type="character" w:customStyle="1" w:styleId="Caractredenotedebasdepage">
    <w:name w:val="Caractère de note de bas de page"/>
    <w:rsid w:val="00930300"/>
    <w:rPr>
      <w:rFonts w:cs="Times New Roman"/>
      <w:vertAlign w:val="superscript"/>
    </w:rPr>
  </w:style>
  <w:style w:type="character" w:customStyle="1" w:styleId="Caractresdenotedebasdepage">
    <w:name w:val="Caractères de note de bas de page"/>
    <w:rsid w:val="00930300"/>
    <w:rPr>
      <w:vertAlign w:val="superscript"/>
    </w:rPr>
  </w:style>
  <w:style w:type="character" w:styleId="Lienhypertextesuivivisit">
    <w:name w:val="FollowedHyperlink"/>
    <w:rsid w:val="00930300"/>
    <w:rPr>
      <w:rFonts w:cs="Times New Roman"/>
      <w:color w:val="800080"/>
      <w:u w:val="single"/>
    </w:rPr>
  </w:style>
  <w:style w:type="character" w:customStyle="1" w:styleId="titre4StyleItaliqueNoirSoulignement">
    <w:name w:val="titre 4 Style Italique Noir Soulignement"/>
    <w:rsid w:val="00930300"/>
    <w:rPr>
      <w:rFonts w:cs="Times New Roman"/>
      <w:i/>
      <w:iCs/>
      <w:color w:val="000000"/>
      <w:u w:val="single"/>
    </w:rPr>
  </w:style>
  <w:style w:type="character" w:customStyle="1" w:styleId="Styletitre4StyleItaliqueNoirSoulignementGrasAutomatique">
    <w:name w:val="Style titre 4 Style Italique Noir Soulignement + Gras Automatique"/>
    <w:rsid w:val="00930300"/>
    <w:rPr>
      <w:rFonts w:cs="Times New Roman"/>
      <w:bCs/>
      <w:i/>
      <w:iCs/>
      <w:color w:val="auto"/>
      <w:sz w:val="22"/>
      <w:u w:val="single"/>
    </w:rPr>
  </w:style>
  <w:style w:type="character" w:customStyle="1" w:styleId="Marquedecommentaire1">
    <w:name w:val="Marque de commentaire1"/>
    <w:rsid w:val="00930300"/>
    <w:rPr>
      <w:rFonts w:cs="Times New Roman"/>
      <w:sz w:val="16"/>
      <w:szCs w:val="16"/>
    </w:rPr>
  </w:style>
  <w:style w:type="character" w:customStyle="1" w:styleId="CarCar">
    <w:name w:val="Car Car"/>
    <w:rsid w:val="00930300"/>
    <w:rPr>
      <w:rFonts w:cs="Times New Roman"/>
      <w:sz w:val="22"/>
      <w:szCs w:val="22"/>
      <w:lang w:val="fr-FR" w:eastAsia="ar-SA" w:bidi="ar-SA"/>
    </w:rPr>
  </w:style>
  <w:style w:type="character" w:customStyle="1" w:styleId="CarCar2">
    <w:name w:val="Car Car2"/>
    <w:rsid w:val="00930300"/>
    <w:rPr>
      <w:rFonts w:cs="Times New Roman"/>
      <w:sz w:val="24"/>
      <w:szCs w:val="24"/>
      <w:lang w:val="fr-FR" w:eastAsia="ar-SA" w:bidi="ar-SA"/>
    </w:rPr>
  </w:style>
  <w:style w:type="character" w:customStyle="1" w:styleId="Normal2CarCar">
    <w:name w:val="Normal 2 Car Car"/>
    <w:rsid w:val="00930300"/>
    <w:rPr>
      <w:rFonts w:ascii="Arial" w:hAnsi="Arial" w:cs="Arial"/>
      <w:sz w:val="24"/>
      <w:szCs w:val="24"/>
      <w:lang w:val="fr-FR" w:eastAsia="ar-SA" w:bidi="ar-SA"/>
    </w:rPr>
  </w:style>
  <w:style w:type="character" w:styleId="Appelnotedebasdep">
    <w:name w:val="footnote reference"/>
    <w:uiPriority w:val="99"/>
    <w:rsid w:val="00930300"/>
    <w:rPr>
      <w:vertAlign w:val="superscript"/>
    </w:rPr>
  </w:style>
  <w:style w:type="character" w:styleId="Appeldenotedefin">
    <w:name w:val="endnote reference"/>
    <w:uiPriority w:val="99"/>
    <w:rsid w:val="00930300"/>
    <w:rPr>
      <w:vertAlign w:val="superscript"/>
    </w:rPr>
  </w:style>
  <w:style w:type="character" w:customStyle="1" w:styleId="Caractresdenotedefin">
    <w:name w:val="Caractères de note de fin"/>
    <w:rsid w:val="00930300"/>
  </w:style>
  <w:style w:type="paragraph" w:customStyle="1" w:styleId="Titre10">
    <w:name w:val="Titre1"/>
    <w:basedOn w:val="Normal"/>
    <w:next w:val="Normal"/>
    <w:rsid w:val="00930300"/>
    <w:pPr>
      <w:spacing w:before="240" w:after="60"/>
      <w:jc w:val="center"/>
    </w:pPr>
    <w:rPr>
      <w:rFonts w:ascii="Arial" w:hAnsi="Arial" w:cs="Arial"/>
      <w:b/>
      <w:bCs/>
      <w:kern w:val="1"/>
      <w:sz w:val="32"/>
      <w:szCs w:val="32"/>
    </w:rPr>
  </w:style>
  <w:style w:type="paragraph" w:styleId="Corpsdetexte">
    <w:name w:val="Body Text"/>
    <w:basedOn w:val="Normal"/>
    <w:rsid w:val="00930300"/>
    <w:pPr>
      <w:keepLines/>
      <w:spacing w:after="240"/>
      <w:jc w:val="both"/>
    </w:pPr>
  </w:style>
  <w:style w:type="paragraph" w:styleId="Liste">
    <w:name w:val="List"/>
    <w:basedOn w:val="Corpsdetexte"/>
    <w:rsid w:val="00930300"/>
    <w:rPr>
      <w:rFonts w:ascii="Liberation Sans" w:hAnsi="Liberation Sans" w:cs="Mangal"/>
    </w:rPr>
  </w:style>
  <w:style w:type="paragraph" w:customStyle="1" w:styleId="Lgende3">
    <w:name w:val="Légende3"/>
    <w:basedOn w:val="Normal"/>
    <w:rsid w:val="00930300"/>
    <w:pPr>
      <w:suppressLineNumbers/>
      <w:spacing w:before="120" w:after="120"/>
    </w:pPr>
    <w:rPr>
      <w:rFonts w:ascii="Liberation Sans" w:hAnsi="Liberation Sans" w:cs="Mangal"/>
      <w:i/>
      <w:iCs/>
      <w:sz w:val="24"/>
      <w:szCs w:val="24"/>
    </w:rPr>
  </w:style>
  <w:style w:type="paragraph" w:customStyle="1" w:styleId="Index">
    <w:name w:val="Index"/>
    <w:basedOn w:val="Normal"/>
    <w:rsid w:val="00930300"/>
    <w:pPr>
      <w:suppressLineNumbers/>
    </w:pPr>
    <w:rPr>
      <w:rFonts w:ascii="Liberation Sans" w:hAnsi="Liberation Sans" w:cs="Mangal"/>
    </w:rPr>
  </w:style>
  <w:style w:type="paragraph" w:styleId="En-tte">
    <w:name w:val="header"/>
    <w:basedOn w:val="Normal"/>
    <w:link w:val="En-tteCar"/>
    <w:uiPriority w:val="99"/>
    <w:rsid w:val="00930300"/>
    <w:pPr>
      <w:tabs>
        <w:tab w:val="center" w:pos="4536"/>
        <w:tab w:val="right" w:pos="9072"/>
      </w:tabs>
    </w:pPr>
    <w:rPr>
      <w:lang w:val="x-none"/>
    </w:rPr>
  </w:style>
  <w:style w:type="paragraph" w:styleId="Pieddepage">
    <w:name w:val="footer"/>
    <w:basedOn w:val="Normal"/>
    <w:link w:val="PieddepageCar"/>
    <w:uiPriority w:val="99"/>
    <w:rsid w:val="00930300"/>
    <w:pPr>
      <w:tabs>
        <w:tab w:val="center" w:pos="4536"/>
        <w:tab w:val="right" w:pos="9072"/>
      </w:tabs>
    </w:pPr>
  </w:style>
  <w:style w:type="paragraph" w:styleId="Notedebasdepage">
    <w:name w:val="footnote text"/>
    <w:basedOn w:val="Normal"/>
    <w:link w:val="NotedebasdepageCar"/>
    <w:uiPriority w:val="99"/>
    <w:rsid w:val="00930300"/>
    <w:rPr>
      <w:sz w:val="20"/>
      <w:szCs w:val="20"/>
      <w:lang w:val="x-none"/>
    </w:rPr>
  </w:style>
  <w:style w:type="paragraph" w:customStyle="1" w:styleId="StyleTitre311ptNonsoulign">
    <w:name w:val="Style Titre 3 + 11 pt Non souligné"/>
    <w:basedOn w:val="Titre3"/>
    <w:rsid w:val="00930300"/>
    <w:pPr>
      <w:numPr>
        <w:numId w:val="0"/>
      </w:numPr>
      <w:spacing w:before="0" w:after="0"/>
      <w:ind w:right="-6"/>
      <w:jc w:val="both"/>
      <w:outlineLvl w:val="9"/>
    </w:pPr>
    <w:rPr>
      <w:rFonts w:ascii="Times New Roman" w:hAnsi="Times New Roman" w:cs="Times New Roman"/>
      <w:bCs w:val="0"/>
      <w:sz w:val="22"/>
      <w:szCs w:val="24"/>
      <w:u w:val="single"/>
    </w:rPr>
  </w:style>
  <w:style w:type="paragraph" w:styleId="TM2">
    <w:name w:val="toc 2"/>
    <w:basedOn w:val="Normal"/>
    <w:next w:val="Normal"/>
    <w:uiPriority w:val="39"/>
    <w:rsid w:val="00930300"/>
    <w:pPr>
      <w:ind w:left="220"/>
    </w:pPr>
  </w:style>
  <w:style w:type="paragraph" w:styleId="TM3">
    <w:name w:val="toc 3"/>
    <w:basedOn w:val="Normal"/>
    <w:next w:val="Normal"/>
    <w:uiPriority w:val="39"/>
    <w:rsid w:val="00930300"/>
    <w:pPr>
      <w:ind w:left="440"/>
    </w:pPr>
  </w:style>
  <w:style w:type="paragraph" w:styleId="TM1">
    <w:name w:val="toc 1"/>
    <w:basedOn w:val="Normal"/>
    <w:next w:val="Normal"/>
    <w:uiPriority w:val="39"/>
    <w:rsid w:val="00930300"/>
  </w:style>
  <w:style w:type="paragraph" w:customStyle="1" w:styleId="Citation1">
    <w:name w:val="Citation1"/>
    <w:basedOn w:val="Normal"/>
    <w:rsid w:val="00930300"/>
    <w:pPr>
      <w:jc w:val="both"/>
    </w:pPr>
    <w:rPr>
      <w:i/>
      <w:szCs w:val="24"/>
    </w:rPr>
  </w:style>
  <w:style w:type="paragraph" w:customStyle="1" w:styleId="Notabene">
    <w:name w:val="Nota bene"/>
    <w:basedOn w:val="Corpsdetexte"/>
    <w:rsid w:val="00930300"/>
    <w:pPr>
      <w:widowControl w:val="0"/>
      <w:spacing w:after="120"/>
    </w:pPr>
    <w:rPr>
      <w:rFonts w:eastAsia="Arial Unicode MS"/>
      <w:i/>
      <w:sz w:val="24"/>
      <w:szCs w:val="24"/>
    </w:rPr>
  </w:style>
  <w:style w:type="paragraph" w:customStyle="1" w:styleId="Lgende1">
    <w:name w:val="Légende1"/>
    <w:basedOn w:val="Normal"/>
    <w:rsid w:val="00930300"/>
    <w:pPr>
      <w:widowControl w:val="0"/>
      <w:suppressLineNumbers/>
      <w:spacing w:before="120" w:after="120"/>
      <w:jc w:val="both"/>
    </w:pPr>
    <w:rPr>
      <w:rFonts w:ascii="Arial" w:eastAsia="Arial Unicode MS" w:hAnsi="Arial" w:cs="Tahoma"/>
      <w:i/>
      <w:iCs/>
      <w:sz w:val="20"/>
      <w:szCs w:val="24"/>
    </w:rPr>
  </w:style>
  <w:style w:type="paragraph" w:customStyle="1" w:styleId="Lgende2">
    <w:name w:val="Légende2"/>
    <w:basedOn w:val="Normal"/>
    <w:next w:val="Normal"/>
    <w:rsid w:val="00930300"/>
    <w:pPr>
      <w:overflowPunct w:val="0"/>
      <w:autoSpaceDE w:val="0"/>
      <w:spacing w:before="120" w:after="120"/>
      <w:jc w:val="both"/>
      <w:textAlignment w:val="baseline"/>
    </w:pPr>
    <w:rPr>
      <w:rFonts w:ascii="Arial" w:hAnsi="Arial" w:cs="Univers (W1)"/>
      <w:b/>
      <w:bCs/>
      <w:sz w:val="20"/>
      <w:szCs w:val="20"/>
    </w:rPr>
  </w:style>
  <w:style w:type="paragraph" w:styleId="NormalWeb">
    <w:name w:val="Normal (Web)"/>
    <w:basedOn w:val="Normal"/>
    <w:uiPriority w:val="99"/>
    <w:rsid w:val="00930300"/>
    <w:pPr>
      <w:spacing w:before="280" w:after="119"/>
    </w:pPr>
    <w:rPr>
      <w:sz w:val="24"/>
      <w:szCs w:val="24"/>
    </w:rPr>
  </w:style>
  <w:style w:type="paragraph" w:customStyle="1" w:styleId="RecapEncadre">
    <w:name w:val="RecapEncadre"/>
    <w:basedOn w:val="Notedebasdepage"/>
    <w:rsid w:val="00930300"/>
    <w:pPr>
      <w:pBdr>
        <w:top w:val="single" w:sz="4" w:space="1" w:color="000000"/>
        <w:left w:val="single" w:sz="4" w:space="1" w:color="000000"/>
        <w:bottom w:val="single" w:sz="4" w:space="1" w:color="000000"/>
        <w:right w:val="single" w:sz="4" w:space="1" w:color="000000"/>
      </w:pBdr>
      <w:shd w:val="clear" w:color="auto" w:fill="E6E6E6"/>
      <w:jc w:val="both"/>
    </w:pPr>
    <w:rPr>
      <w:i/>
    </w:rPr>
  </w:style>
  <w:style w:type="paragraph" w:customStyle="1" w:styleId="Tableau">
    <w:name w:val="Tableau"/>
    <w:basedOn w:val="Lgende1"/>
    <w:rsid w:val="00930300"/>
  </w:style>
  <w:style w:type="paragraph" w:customStyle="1" w:styleId="Explorateurdedocument1">
    <w:name w:val="Explorateur de document1"/>
    <w:basedOn w:val="Normal"/>
    <w:rsid w:val="00930300"/>
    <w:pPr>
      <w:shd w:val="clear" w:color="auto" w:fill="000080"/>
    </w:pPr>
    <w:rPr>
      <w:rFonts w:ascii="Tahoma" w:hAnsi="Tahoma" w:cs="Tahoma"/>
      <w:sz w:val="20"/>
      <w:szCs w:val="20"/>
    </w:rPr>
  </w:style>
  <w:style w:type="paragraph" w:customStyle="1" w:styleId="Contenudetableau">
    <w:name w:val="Contenu de tableau"/>
    <w:basedOn w:val="Normal"/>
    <w:rsid w:val="00930300"/>
    <w:pPr>
      <w:widowControl w:val="0"/>
      <w:suppressLineNumbers/>
    </w:pPr>
    <w:rPr>
      <w:rFonts w:eastAsia="Arial Unicode MS"/>
      <w:szCs w:val="24"/>
    </w:rPr>
  </w:style>
  <w:style w:type="paragraph" w:customStyle="1" w:styleId="Titredetableau">
    <w:name w:val="Titre de tableau"/>
    <w:basedOn w:val="Contenudetableau"/>
    <w:rsid w:val="00930300"/>
    <w:pPr>
      <w:jc w:val="center"/>
    </w:pPr>
    <w:rPr>
      <w:b/>
      <w:bCs/>
    </w:rPr>
  </w:style>
  <w:style w:type="paragraph" w:customStyle="1" w:styleId="Sous-titretableau">
    <w:name w:val="Sous-titre tableau"/>
    <w:basedOn w:val="Contenudetableau"/>
    <w:next w:val="Contenudetableau"/>
    <w:rsid w:val="00930300"/>
    <w:pPr>
      <w:jc w:val="center"/>
    </w:pPr>
    <w:rPr>
      <w:b/>
      <w:caps/>
    </w:rPr>
  </w:style>
  <w:style w:type="paragraph" w:customStyle="1" w:styleId="TitreAnnexe">
    <w:name w:val="Titre Annexe"/>
    <w:basedOn w:val="Normal"/>
    <w:next w:val="Normal"/>
    <w:rsid w:val="00930300"/>
    <w:pPr>
      <w:keepNext/>
      <w:pageBreakBefore/>
      <w:widowControl w:val="0"/>
      <w:tabs>
        <w:tab w:val="left" w:pos="0"/>
        <w:tab w:val="left" w:pos="1134"/>
      </w:tabs>
      <w:spacing w:before="238" w:after="238"/>
      <w:ind w:left="1134" w:hanging="283"/>
      <w:jc w:val="center"/>
    </w:pPr>
    <w:rPr>
      <w:rFonts w:ascii="Arial" w:eastAsia="Arial Unicode MS" w:hAnsi="Arial" w:cs="Tahoma"/>
      <w:b/>
      <w:sz w:val="32"/>
      <w:szCs w:val="28"/>
    </w:rPr>
  </w:style>
  <w:style w:type="paragraph" w:customStyle="1" w:styleId="annexeN1">
    <w:name w:val="annexe N1"/>
    <w:basedOn w:val="Normal"/>
    <w:next w:val="Normal"/>
    <w:rsid w:val="00930300"/>
    <w:pPr>
      <w:tabs>
        <w:tab w:val="left" w:pos="227"/>
      </w:tabs>
      <w:spacing w:before="227" w:after="113"/>
      <w:ind w:left="227" w:hanging="227"/>
      <w:jc w:val="both"/>
    </w:pPr>
    <w:rPr>
      <w:rFonts w:ascii="Arial" w:hAnsi="Arial" w:cs="Arial"/>
      <w:b/>
      <w:sz w:val="32"/>
      <w:szCs w:val="28"/>
    </w:rPr>
  </w:style>
  <w:style w:type="paragraph" w:customStyle="1" w:styleId="Textebrut1">
    <w:name w:val="Texte brut1"/>
    <w:basedOn w:val="Normal"/>
    <w:rsid w:val="00930300"/>
    <w:rPr>
      <w:rFonts w:ascii="Courier New" w:hAnsi="Courier New" w:cs="Courier New"/>
      <w:sz w:val="20"/>
      <w:szCs w:val="20"/>
    </w:rPr>
  </w:style>
  <w:style w:type="paragraph" w:customStyle="1" w:styleId="annexeN2">
    <w:name w:val="annexe N2"/>
    <w:basedOn w:val="Textebrut1"/>
    <w:rsid w:val="00930300"/>
    <w:pPr>
      <w:tabs>
        <w:tab w:val="left" w:pos="227"/>
      </w:tabs>
      <w:spacing w:before="238" w:after="119"/>
      <w:ind w:left="227" w:hanging="227"/>
      <w:jc w:val="both"/>
    </w:pPr>
    <w:rPr>
      <w:rFonts w:ascii="Arial (W1)" w:hAnsi="Arial (W1)" w:cs="Arial"/>
      <w:b/>
      <w:i/>
      <w:iCs/>
      <w:smallCaps/>
      <w:sz w:val="28"/>
      <w:szCs w:val="28"/>
    </w:rPr>
  </w:style>
  <w:style w:type="paragraph" w:customStyle="1" w:styleId="AnnexeN3">
    <w:name w:val="Annexe N3"/>
    <w:basedOn w:val="Normal"/>
    <w:rsid w:val="00930300"/>
    <w:pPr>
      <w:numPr>
        <w:numId w:val="3"/>
      </w:numPr>
      <w:overflowPunct w:val="0"/>
      <w:autoSpaceDE w:val="0"/>
      <w:spacing w:before="120" w:after="120"/>
      <w:jc w:val="both"/>
      <w:textAlignment w:val="baseline"/>
    </w:pPr>
    <w:rPr>
      <w:b/>
      <w:bCs/>
      <w:i/>
      <w:caps/>
      <w:szCs w:val="20"/>
    </w:rPr>
  </w:style>
  <w:style w:type="paragraph" w:customStyle="1" w:styleId="annexeN4">
    <w:name w:val="annexe N4"/>
    <w:basedOn w:val="Normal"/>
    <w:rsid w:val="00930300"/>
    <w:pPr>
      <w:tabs>
        <w:tab w:val="left" w:pos="227"/>
      </w:tabs>
      <w:spacing w:before="120" w:after="120"/>
      <w:ind w:left="227" w:hanging="227"/>
      <w:jc w:val="both"/>
    </w:pPr>
    <w:rPr>
      <w:rFonts w:ascii="Arial" w:hAnsi="Arial" w:cs="Arial"/>
      <w:b/>
      <w:sz w:val="24"/>
      <w:u w:val="single"/>
    </w:rPr>
  </w:style>
  <w:style w:type="paragraph" w:customStyle="1" w:styleId="organig">
    <w:name w:val="organig"/>
    <w:basedOn w:val="Normal"/>
    <w:rsid w:val="00930300"/>
    <w:pPr>
      <w:jc w:val="both"/>
    </w:pPr>
    <w:rPr>
      <w:szCs w:val="24"/>
    </w:rPr>
  </w:style>
  <w:style w:type="paragraph" w:styleId="TM4">
    <w:name w:val="toc 4"/>
    <w:basedOn w:val="Normal"/>
    <w:next w:val="Normal"/>
    <w:uiPriority w:val="39"/>
    <w:rsid w:val="00930300"/>
    <w:pPr>
      <w:ind w:left="720"/>
    </w:pPr>
    <w:rPr>
      <w:sz w:val="24"/>
      <w:szCs w:val="24"/>
    </w:rPr>
  </w:style>
  <w:style w:type="paragraph" w:styleId="TM5">
    <w:name w:val="toc 5"/>
    <w:basedOn w:val="Normal"/>
    <w:next w:val="Normal"/>
    <w:uiPriority w:val="39"/>
    <w:rsid w:val="00930300"/>
    <w:pPr>
      <w:ind w:left="960"/>
    </w:pPr>
    <w:rPr>
      <w:sz w:val="24"/>
      <w:szCs w:val="24"/>
    </w:rPr>
  </w:style>
  <w:style w:type="paragraph" w:styleId="TM6">
    <w:name w:val="toc 6"/>
    <w:basedOn w:val="Normal"/>
    <w:next w:val="Normal"/>
    <w:uiPriority w:val="39"/>
    <w:rsid w:val="00930300"/>
    <w:pPr>
      <w:ind w:left="1200"/>
    </w:pPr>
    <w:rPr>
      <w:sz w:val="24"/>
      <w:szCs w:val="24"/>
    </w:rPr>
  </w:style>
  <w:style w:type="paragraph" w:styleId="TM7">
    <w:name w:val="toc 7"/>
    <w:basedOn w:val="Normal"/>
    <w:next w:val="Normal"/>
    <w:uiPriority w:val="39"/>
    <w:rsid w:val="00930300"/>
    <w:pPr>
      <w:ind w:left="1440"/>
    </w:pPr>
    <w:rPr>
      <w:sz w:val="24"/>
      <w:szCs w:val="24"/>
    </w:rPr>
  </w:style>
  <w:style w:type="paragraph" w:styleId="TM8">
    <w:name w:val="toc 8"/>
    <w:basedOn w:val="Normal"/>
    <w:next w:val="Normal"/>
    <w:uiPriority w:val="39"/>
    <w:rsid w:val="00930300"/>
    <w:pPr>
      <w:ind w:left="1680"/>
    </w:pPr>
    <w:rPr>
      <w:sz w:val="24"/>
      <w:szCs w:val="24"/>
    </w:rPr>
  </w:style>
  <w:style w:type="paragraph" w:styleId="TM9">
    <w:name w:val="toc 9"/>
    <w:basedOn w:val="Normal"/>
    <w:next w:val="Normal"/>
    <w:uiPriority w:val="39"/>
    <w:rsid w:val="00930300"/>
    <w:pPr>
      <w:ind w:left="1920"/>
    </w:pPr>
    <w:rPr>
      <w:sz w:val="24"/>
      <w:szCs w:val="24"/>
    </w:rPr>
  </w:style>
  <w:style w:type="paragraph" w:customStyle="1" w:styleId="Style1">
    <w:name w:val="Style1"/>
    <w:basedOn w:val="Titre4"/>
    <w:rsid w:val="00930300"/>
    <w:pPr>
      <w:numPr>
        <w:numId w:val="0"/>
      </w:numPr>
      <w:outlineLvl w:val="9"/>
    </w:pPr>
    <w:rPr>
      <w:i w:val="0"/>
    </w:rPr>
  </w:style>
  <w:style w:type="paragraph" w:styleId="Textedebulles">
    <w:name w:val="Balloon Text"/>
    <w:basedOn w:val="Normal"/>
    <w:rsid w:val="00930300"/>
    <w:rPr>
      <w:rFonts w:ascii="Tahoma" w:hAnsi="Tahoma" w:cs="Tahoma"/>
      <w:sz w:val="16"/>
      <w:szCs w:val="16"/>
    </w:rPr>
  </w:style>
  <w:style w:type="paragraph" w:customStyle="1" w:styleId="Commentaire1">
    <w:name w:val="Commentaire1"/>
    <w:basedOn w:val="Normal"/>
    <w:rsid w:val="00930300"/>
    <w:rPr>
      <w:sz w:val="20"/>
      <w:szCs w:val="20"/>
    </w:rPr>
  </w:style>
  <w:style w:type="paragraph" w:styleId="Commentaire">
    <w:name w:val="annotation text"/>
    <w:basedOn w:val="Normal"/>
    <w:link w:val="CommentaireCar"/>
    <w:rsid w:val="00134E9F"/>
    <w:rPr>
      <w:rFonts w:ascii="Arial" w:hAnsi="Arial"/>
      <w:sz w:val="20"/>
      <w:szCs w:val="20"/>
      <w:lang w:val="x-none"/>
    </w:rPr>
  </w:style>
  <w:style w:type="paragraph" w:styleId="Objetducommentaire">
    <w:name w:val="annotation subject"/>
    <w:basedOn w:val="Commentaire1"/>
    <w:next w:val="Commentaire1"/>
    <w:link w:val="ObjetducommentaireCar"/>
    <w:rsid w:val="00930300"/>
    <w:rPr>
      <w:b/>
      <w:lang w:val="x-none"/>
    </w:rPr>
  </w:style>
  <w:style w:type="paragraph" w:customStyle="1" w:styleId="m-BlocTitre">
    <w:name w:val="m-BlocTitre"/>
    <w:basedOn w:val="Normal"/>
    <w:rsid w:val="00930300"/>
    <w:pPr>
      <w:jc w:val="center"/>
    </w:pPr>
    <w:rPr>
      <w:rFonts w:ascii="Liberation Serif" w:hAnsi="Liberation Serif" w:cs="Liberation Serif"/>
      <w:color w:val="999999"/>
      <w:w w:val="93"/>
    </w:rPr>
  </w:style>
  <w:style w:type="paragraph" w:customStyle="1" w:styleId="m-BlocDestinataire">
    <w:name w:val="m-BlocDestinataire"/>
    <w:basedOn w:val="Normal"/>
    <w:rsid w:val="00930300"/>
    <w:pPr>
      <w:jc w:val="both"/>
    </w:pPr>
    <w:rPr>
      <w:rFonts w:ascii="Liberation Sans" w:hAnsi="Liberation Sans" w:cs="Liberation Sans"/>
      <w:sz w:val="20"/>
      <w:szCs w:val="24"/>
    </w:rPr>
  </w:style>
  <w:style w:type="paragraph" w:customStyle="1" w:styleId="texte1">
    <w:name w:val="texte1"/>
    <w:basedOn w:val="Normal"/>
    <w:rsid w:val="00930300"/>
    <w:pPr>
      <w:spacing w:before="120" w:after="120"/>
      <w:jc w:val="both"/>
    </w:pPr>
    <w:rPr>
      <w:rFonts w:ascii="Arial" w:hAnsi="Arial" w:cs="Arial"/>
      <w:sz w:val="20"/>
      <w:szCs w:val="24"/>
    </w:rPr>
  </w:style>
  <w:style w:type="paragraph" w:customStyle="1" w:styleId="Titre20">
    <w:name w:val="Titre2"/>
    <w:basedOn w:val="Titre2"/>
    <w:rsid w:val="00930300"/>
    <w:pPr>
      <w:numPr>
        <w:numId w:val="0"/>
      </w:numPr>
      <w:spacing w:before="240" w:after="240"/>
      <w:jc w:val="left"/>
      <w:outlineLvl w:val="9"/>
    </w:pPr>
    <w:rPr>
      <w:rFonts w:ascii="Arial" w:hAnsi="Arial" w:cs="Arial"/>
      <w:iCs/>
      <w:sz w:val="24"/>
      <w:szCs w:val="28"/>
    </w:rPr>
  </w:style>
  <w:style w:type="paragraph" w:customStyle="1" w:styleId="Normal2">
    <w:name w:val="Normal 2"/>
    <w:basedOn w:val="Normal"/>
    <w:rsid w:val="00930300"/>
    <w:pPr>
      <w:spacing w:before="60" w:after="120"/>
      <w:jc w:val="both"/>
    </w:pPr>
    <w:rPr>
      <w:rFonts w:ascii="Arial" w:hAnsi="Arial" w:cs="Arial"/>
      <w:sz w:val="20"/>
      <w:szCs w:val="24"/>
    </w:rPr>
  </w:style>
  <w:style w:type="paragraph" w:customStyle="1" w:styleId="StyleTitre2Avant05cm">
    <w:name w:val="Style Titre 2 + Avant : 05 cm"/>
    <w:basedOn w:val="Titre2"/>
    <w:rsid w:val="00930300"/>
    <w:pPr>
      <w:numPr>
        <w:numId w:val="0"/>
      </w:numPr>
      <w:spacing w:before="240" w:after="60"/>
      <w:ind w:left="284"/>
      <w:jc w:val="left"/>
      <w:outlineLvl w:val="9"/>
    </w:pPr>
    <w:rPr>
      <w:rFonts w:cs="Arial"/>
      <w:b w:val="0"/>
      <w:iCs/>
      <w:sz w:val="24"/>
      <w:szCs w:val="28"/>
    </w:rPr>
  </w:style>
  <w:style w:type="paragraph" w:styleId="Retraitcorpsdetexte">
    <w:name w:val="Body Text Indent"/>
    <w:basedOn w:val="Normal"/>
    <w:rsid w:val="00930300"/>
    <w:pPr>
      <w:spacing w:after="120"/>
      <w:ind w:left="283"/>
    </w:pPr>
    <w:rPr>
      <w:sz w:val="24"/>
      <w:szCs w:val="24"/>
    </w:rPr>
  </w:style>
  <w:style w:type="paragraph" w:customStyle="1" w:styleId="Liste-EPIS">
    <w:name w:val="Liste-EPIS"/>
    <w:basedOn w:val="Normal"/>
    <w:rsid w:val="00930300"/>
    <w:pPr>
      <w:numPr>
        <w:numId w:val="2"/>
      </w:numPr>
    </w:pPr>
    <w:rPr>
      <w:rFonts w:ascii="Arial" w:hAnsi="Arial" w:cs="Arial"/>
      <w:b/>
      <w:bCs/>
      <w:sz w:val="24"/>
      <w:szCs w:val="20"/>
    </w:rPr>
  </w:style>
  <w:style w:type="paragraph" w:customStyle="1" w:styleId="Tabledesmatiresniveau10">
    <w:name w:val="Table des matières niveau 10"/>
    <w:basedOn w:val="Index"/>
    <w:rsid w:val="00930300"/>
    <w:pPr>
      <w:tabs>
        <w:tab w:val="right" w:leader="dot" w:pos="7091"/>
      </w:tabs>
      <w:ind w:left="2547"/>
    </w:pPr>
  </w:style>
  <w:style w:type="paragraph" w:customStyle="1" w:styleId="Contenuducadre">
    <w:name w:val="Contenu du cadre"/>
    <w:basedOn w:val="Corpsdetexte"/>
    <w:rsid w:val="00930300"/>
  </w:style>
  <w:style w:type="table" w:styleId="Grilledutableau">
    <w:name w:val="Table Grid"/>
    <w:basedOn w:val="TableauNormal"/>
    <w:rsid w:val="00927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locked/>
    <w:rsid w:val="008A76FF"/>
    <w:rPr>
      <w:rFonts w:cs="Times New Roman"/>
      <w:sz w:val="22"/>
      <w:szCs w:val="22"/>
      <w:lang w:val="x-none" w:eastAsia="ar-SA" w:bidi="ar-SA"/>
    </w:rPr>
  </w:style>
  <w:style w:type="paragraph" w:customStyle="1" w:styleId="En-ttedetabledesmatires1">
    <w:name w:val="En-tête de table des matières1"/>
    <w:basedOn w:val="Titre1"/>
    <w:next w:val="Normal"/>
    <w:rsid w:val="00E742C7"/>
    <w:pPr>
      <w:keepLines/>
      <w:numPr>
        <w:numId w:val="0"/>
      </w:numPr>
      <w:suppressAutoHyphens w:val="0"/>
      <w:spacing w:before="480" w:line="276" w:lineRule="auto"/>
      <w:jc w:val="left"/>
      <w:outlineLvl w:val="9"/>
    </w:pPr>
    <w:rPr>
      <w:rFonts w:ascii="Cambria" w:hAnsi="Cambria"/>
      <w:color w:val="365F91"/>
      <w:sz w:val="28"/>
      <w:szCs w:val="28"/>
      <w:lang w:eastAsia="en-US"/>
    </w:rPr>
  </w:style>
  <w:style w:type="character" w:customStyle="1" w:styleId="Titre5Car">
    <w:name w:val="Titre 5 Car"/>
    <w:link w:val="Titre5"/>
    <w:locked/>
    <w:rsid w:val="00134E9F"/>
    <w:rPr>
      <w:rFonts w:ascii="Arial" w:hAnsi="Arial" w:cs="Times New Roman"/>
      <w:b/>
      <w:bCs/>
      <w:iCs/>
      <w:sz w:val="26"/>
      <w:szCs w:val="26"/>
      <w:lang w:val="x-none" w:eastAsia="ar-SA" w:bidi="ar-SA"/>
    </w:rPr>
  </w:style>
  <w:style w:type="character" w:customStyle="1" w:styleId="WW8Num1z0">
    <w:name w:val="WW8Num1z0"/>
    <w:rsid w:val="00134E9F"/>
    <w:rPr>
      <w:rFonts w:ascii="Symbol" w:hAnsi="Symbol"/>
    </w:rPr>
  </w:style>
  <w:style w:type="character" w:customStyle="1" w:styleId="WW8Num6z1">
    <w:name w:val="WW8Num6z1"/>
    <w:rsid w:val="00134E9F"/>
    <w:rPr>
      <w:rFonts w:ascii="Courier New" w:hAnsi="Courier New"/>
    </w:rPr>
  </w:style>
  <w:style w:type="character" w:customStyle="1" w:styleId="WW8Num6z2">
    <w:name w:val="WW8Num6z2"/>
    <w:rsid w:val="00134E9F"/>
    <w:rPr>
      <w:rFonts w:ascii="Wingdings" w:hAnsi="Wingdings"/>
    </w:rPr>
  </w:style>
  <w:style w:type="character" w:customStyle="1" w:styleId="WW8Num8z1">
    <w:name w:val="WW8Num8z1"/>
    <w:rsid w:val="00134E9F"/>
    <w:rPr>
      <w:rFonts w:ascii="Courier New" w:hAnsi="Courier New"/>
    </w:rPr>
  </w:style>
  <w:style w:type="character" w:customStyle="1" w:styleId="WW8Num8z2">
    <w:name w:val="WW8Num8z2"/>
    <w:rsid w:val="00134E9F"/>
    <w:rPr>
      <w:rFonts w:ascii="Wingdings" w:hAnsi="Wingdings"/>
    </w:rPr>
  </w:style>
  <w:style w:type="character" w:customStyle="1" w:styleId="WW8Num10z1">
    <w:name w:val="WW8Num10z1"/>
    <w:rsid w:val="00134E9F"/>
    <w:rPr>
      <w:rFonts w:ascii="Courier New" w:hAnsi="Courier New"/>
    </w:rPr>
  </w:style>
  <w:style w:type="character" w:customStyle="1" w:styleId="WW8Num10z2">
    <w:name w:val="WW8Num10z2"/>
    <w:rsid w:val="00134E9F"/>
    <w:rPr>
      <w:rFonts w:ascii="Wingdings" w:hAnsi="Wingdings"/>
    </w:rPr>
  </w:style>
  <w:style w:type="character" w:customStyle="1" w:styleId="WW8Num10z3">
    <w:name w:val="WW8Num10z3"/>
    <w:rsid w:val="00134E9F"/>
    <w:rPr>
      <w:rFonts w:ascii="Symbol" w:hAnsi="Symbol"/>
    </w:rPr>
  </w:style>
  <w:style w:type="character" w:customStyle="1" w:styleId="WW-Policepardfaut">
    <w:name w:val="WW-Police par défaut"/>
    <w:rsid w:val="00134E9F"/>
  </w:style>
  <w:style w:type="character" w:customStyle="1" w:styleId="Caractredenotedefin">
    <w:name w:val="Caractère de note de fin"/>
    <w:rsid w:val="00134E9F"/>
  </w:style>
  <w:style w:type="paragraph" w:customStyle="1" w:styleId="Rpertoire">
    <w:name w:val="Répertoire"/>
    <w:basedOn w:val="Normal"/>
    <w:rsid w:val="00134E9F"/>
    <w:pPr>
      <w:suppressLineNumbers/>
    </w:pPr>
    <w:rPr>
      <w:rFonts w:ascii="Arial" w:hAnsi="Arial" w:cs="Tahoma"/>
      <w:sz w:val="20"/>
      <w:szCs w:val="24"/>
    </w:rPr>
  </w:style>
  <w:style w:type="paragraph" w:customStyle="1" w:styleId="WW-Listepuces">
    <w:name w:val="WW-Liste à puces"/>
    <w:basedOn w:val="Normal"/>
    <w:rsid w:val="00134E9F"/>
    <w:pPr>
      <w:keepLines/>
      <w:tabs>
        <w:tab w:val="left" w:leader="hyphen" w:pos="737"/>
      </w:tabs>
      <w:overflowPunct w:val="0"/>
      <w:autoSpaceDE w:val="0"/>
      <w:spacing w:before="240"/>
      <w:ind w:left="851" w:hanging="284"/>
      <w:jc w:val="both"/>
      <w:textAlignment w:val="baseline"/>
    </w:pPr>
    <w:rPr>
      <w:sz w:val="24"/>
      <w:szCs w:val="24"/>
    </w:rPr>
  </w:style>
  <w:style w:type="paragraph" w:customStyle="1" w:styleId="T1">
    <w:name w:val="T1"/>
    <w:basedOn w:val="Normal"/>
    <w:rsid w:val="00134E9F"/>
    <w:rPr>
      <w:rFonts w:ascii="Arial" w:hAnsi="Arial"/>
      <w:sz w:val="20"/>
      <w:szCs w:val="24"/>
    </w:rPr>
  </w:style>
  <w:style w:type="paragraph" w:customStyle="1" w:styleId="WW-Textedebulles">
    <w:name w:val="WW-Texte de bulles"/>
    <w:basedOn w:val="Normal"/>
    <w:rsid w:val="00134E9F"/>
    <w:rPr>
      <w:rFonts w:ascii="Tahoma" w:hAnsi="Tahoma" w:cs="Tahoma"/>
      <w:sz w:val="16"/>
      <w:szCs w:val="16"/>
    </w:rPr>
  </w:style>
  <w:style w:type="paragraph" w:customStyle="1" w:styleId="xl34">
    <w:name w:val="xl34"/>
    <w:basedOn w:val="Normal"/>
    <w:rsid w:val="00134E9F"/>
    <w:pPr>
      <w:pBdr>
        <w:left w:val="single" w:sz="8" w:space="0" w:color="auto"/>
        <w:right w:val="single" w:sz="4" w:space="0" w:color="auto"/>
      </w:pBdr>
      <w:suppressAutoHyphens w:val="0"/>
      <w:spacing w:before="100" w:beforeAutospacing="1" w:after="100" w:afterAutospacing="1"/>
      <w:jc w:val="center"/>
      <w:textAlignment w:val="top"/>
    </w:pPr>
    <w:rPr>
      <w:rFonts w:ascii="Arial Unicode MS" w:eastAsia="Arial Unicode MS" w:hAnsi="Arial Unicode MS" w:cs="Arial Unicode MS"/>
      <w:sz w:val="24"/>
      <w:szCs w:val="24"/>
      <w:lang w:eastAsia="fr-FR"/>
    </w:rPr>
  </w:style>
  <w:style w:type="paragraph" w:styleId="Lgende">
    <w:name w:val="caption"/>
    <w:basedOn w:val="Normal"/>
    <w:next w:val="Normal"/>
    <w:qFormat/>
    <w:rsid w:val="00134E9F"/>
    <w:pPr>
      <w:spacing w:before="120" w:after="120"/>
      <w:jc w:val="center"/>
    </w:pPr>
    <w:rPr>
      <w:rFonts w:ascii="Arial" w:hAnsi="Arial"/>
      <w:b/>
      <w:bCs/>
      <w:sz w:val="18"/>
      <w:szCs w:val="20"/>
    </w:rPr>
  </w:style>
  <w:style w:type="paragraph" w:styleId="Listepuces">
    <w:name w:val="List Bullet"/>
    <w:basedOn w:val="Normal"/>
    <w:rsid w:val="00134E9F"/>
    <w:pPr>
      <w:numPr>
        <w:ilvl w:val="1"/>
        <w:numId w:val="5"/>
      </w:numPr>
      <w:tabs>
        <w:tab w:val="left" w:pos="1230"/>
      </w:tabs>
      <w:suppressAutoHyphens w:val="0"/>
      <w:spacing w:before="60" w:after="60"/>
      <w:jc w:val="both"/>
    </w:pPr>
    <w:rPr>
      <w:sz w:val="24"/>
      <w:szCs w:val="24"/>
      <w:lang w:eastAsia="fr-FR"/>
    </w:rPr>
  </w:style>
  <w:style w:type="paragraph" w:customStyle="1" w:styleId="Rvision1">
    <w:name w:val="Révision1"/>
    <w:hidden/>
    <w:semiHidden/>
    <w:rsid w:val="00134E9F"/>
    <w:rPr>
      <w:rFonts w:ascii="Arial" w:hAnsi="Arial"/>
      <w:szCs w:val="24"/>
      <w:lang w:eastAsia="ar-SA"/>
    </w:rPr>
  </w:style>
  <w:style w:type="character" w:styleId="lev">
    <w:name w:val="Strong"/>
    <w:qFormat/>
    <w:rsid w:val="00134E9F"/>
    <w:rPr>
      <w:b/>
    </w:rPr>
  </w:style>
  <w:style w:type="character" w:styleId="Marquedecommentaire">
    <w:name w:val="annotation reference"/>
    <w:rsid w:val="00134E9F"/>
    <w:rPr>
      <w:sz w:val="16"/>
    </w:rPr>
  </w:style>
  <w:style w:type="character" w:customStyle="1" w:styleId="CommentaireCar">
    <w:name w:val="Commentaire Car"/>
    <w:link w:val="Commentaire"/>
    <w:locked/>
    <w:rsid w:val="00134E9F"/>
    <w:rPr>
      <w:rFonts w:ascii="Arial" w:hAnsi="Arial" w:cs="Times New Roman"/>
      <w:lang w:val="x-none" w:eastAsia="ar-SA" w:bidi="ar-SA"/>
    </w:rPr>
  </w:style>
  <w:style w:type="character" w:customStyle="1" w:styleId="ObjetducommentaireCar">
    <w:name w:val="Objet du commentaire Car"/>
    <w:link w:val="Objetducommentaire"/>
    <w:locked/>
    <w:rsid w:val="00134E9F"/>
    <w:rPr>
      <w:b/>
      <w:lang w:val="x-none" w:eastAsia="ar-SA" w:bidi="ar-SA"/>
    </w:rPr>
  </w:style>
  <w:style w:type="character" w:customStyle="1" w:styleId="Textedelespacerserv1">
    <w:name w:val="Texte de l'espace réservé1"/>
    <w:semiHidden/>
    <w:rsid w:val="00134E9F"/>
    <w:rPr>
      <w:color w:val="808080"/>
    </w:rPr>
  </w:style>
  <w:style w:type="paragraph" w:customStyle="1" w:styleId="Puce1">
    <w:name w:val="Puce1"/>
    <w:basedOn w:val="Normal"/>
    <w:rsid w:val="002E59B1"/>
    <w:pPr>
      <w:numPr>
        <w:numId w:val="6"/>
      </w:numPr>
      <w:suppressAutoHyphens w:val="0"/>
      <w:spacing w:after="60"/>
    </w:pPr>
    <w:rPr>
      <w:szCs w:val="20"/>
      <w:lang w:eastAsia="fr-FR"/>
    </w:rPr>
  </w:style>
  <w:style w:type="paragraph" w:styleId="Sous-titre">
    <w:name w:val="Subtitle"/>
    <w:basedOn w:val="Normal"/>
    <w:next w:val="Normal"/>
    <w:link w:val="Sous-titreCar"/>
    <w:qFormat/>
    <w:rsid w:val="00685268"/>
    <w:pPr>
      <w:spacing w:after="60"/>
      <w:jc w:val="center"/>
      <w:outlineLvl w:val="1"/>
    </w:pPr>
    <w:rPr>
      <w:rFonts w:ascii="Cambria" w:hAnsi="Cambria"/>
      <w:sz w:val="24"/>
      <w:szCs w:val="24"/>
      <w:lang w:val="x-none"/>
    </w:rPr>
  </w:style>
  <w:style w:type="character" w:customStyle="1" w:styleId="Sous-titreCar">
    <w:name w:val="Sous-titre Car"/>
    <w:link w:val="Sous-titre"/>
    <w:locked/>
    <w:rsid w:val="00685268"/>
    <w:rPr>
      <w:rFonts w:ascii="Cambria" w:hAnsi="Cambria" w:cs="Times New Roman"/>
      <w:sz w:val="24"/>
      <w:szCs w:val="24"/>
      <w:lang w:val="x-none" w:eastAsia="ar-SA" w:bidi="ar-SA"/>
    </w:rPr>
  </w:style>
  <w:style w:type="paragraph" w:customStyle="1" w:styleId="Paragraphedeliste1">
    <w:name w:val="Paragraphe de liste1"/>
    <w:basedOn w:val="Normal"/>
    <w:rsid w:val="004B3AC4"/>
    <w:pPr>
      <w:ind w:left="708"/>
    </w:pPr>
  </w:style>
  <w:style w:type="paragraph" w:styleId="Explorateurdedocuments">
    <w:name w:val="Document Map"/>
    <w:basedOn w:val="Normal"/>
    <w:link w:val="ExplorateurdedocumentsCar"/>
    <w:rsid w:val="00E071C7"/>
    <w:rPr>
      <w:rFonts w:ascii="Tahoma" w:hAnsi="Tahoma" w:cs="Tahoma"/>
      <w:sz w:val="16"/>
      <w:szCs w:val="16"/>
      <w:lang w:val="x-none"/>
    </w:rPr>
  </w:style>
  <w:style w:type="character" w:customStyle="1" w:styleId="ExplorateurdedocumentsCar">
    <w:name w:val="Explorateur de documents Car"/>
    <w:link w:val="Explorateurdedocuments"/>
    <w:locked/>
    <w:rsid w:val="00E071C7"/>
    <w:rPr>
      <w:rFonts w:ascii="Tahoma" w:hAnsi="Tahoma" w:cs="Tahoma"/>
      <w:sz w:val="16"/>
      <w:szCs w:val="16"/>
      <w:lang w:val="x-none" w:eastAsia="ar-SA" w:bidi="ar-SA"/>
    </w:rPr>
  </w:style>
  <w:style w:type="character" w:customStyle="1" w:styleId="NotedebasdepageCar">
    <w:name w:val="Note de bas de page Car"/>
    <w:link w:val="Notedebasdepage"/>
    <w:uiPriority w:val="99"/>
    <w:locked/>
    <w:rsid w:val="0074153A"/>
    <w:rPr>
      <w:rFonts w:cs="Times New Roman"/>
      <w:lang w:val="x-none" w:eastAsia="ar-SA" w:bidi="ar-SA"/>
    </w:rPr>
  </w:style>
  <w:style w:type="paragraph" w:styleId="Paragraphedeliste">
    <w:name w:val="List Paragraph"/>
    <w:basedOn w:val="Normal"/>
    <w:uiPriority w:val="34"/>
    <w:qFormat/>
    <w:rsid w:val="00B71A56"/>
    <w:pPr>
      <w:ind w:left="708"/>
    </w:pPr>
  </w:style>
  <w:style w:type="paragraph" w:styleId="Notedefin">
    <w:name w:val="endnote text"/>
    <w:basedOn w:val="Normal"/>
    <w:link w:val="NotedefinCar"/>
    <w:uiPriority w:val="99"/>
    <w:unhideWhenUsed/>
    <w:rsid w:val="00B71A56"/>
    <w:rPr>
      <w:sz w:val="20"/>
      <w:szCs w:val="20"/>
      <w:lang w:val="x-none"/>
    </w:rPr>
  </w:style>
  <w:style w:type="character" w:customStyle="1" w:styleId="NotedefinCar">
    <w:name w:val="Note de fin Car"/>
    <w:link w:val="Notedefin"/>
    <w:uiPriority w:val="99"/>
    <w:rsid w:val="00B71A56"/>
    <w:rPr>
      <w:lang w:eastAsia="ar-SA"/>
    </w:rPr>
  </w:style>
  <w:style w:type="numbering" w:customStyle="1" w:styleId="InstructionDIRCAM">
    <w:name w:val="Instruction DIRCAM"/>
    <w:basedOn w:val="Aucuneliste"/>
    <w:rsid w:val="003C0462"/>
    <w:pPr>
      <w:numPr>
        <w:numId w:val="9"/>
      </w:numPr>
    </w:pPr>
  </w:style>
  <w:style w:type="paragraph" w:customStyle="1" w:styleId="NormalJustifi">
    <w:name w:val="Normal + Justifié"/>
    <w:basedOn w:val="Titre2"/>
    <w:rsid w:val="00AB2320"/>
    <w:pPr>
      <w:spacing w:before="480"/>
    </w:pPr>
    <w:rPr>
      <w:b w:val="0"/>
      <w:bCs w:val="0"/>
      <w:sz w:val="22"/>
    </w:rPr>
  </w:style>
  <w:style w:type="paragraph" w:customStyle="1" w:styleId="Default">
    <w:name w:val="Default"/>
    <w:rsid w:val="00CB4F1A"/>
    <w:pPr>
      <w:autoSpaceDE w:val="0"/>
      <w:autoSpaceDN w:val="0"/>
      <w:adjustRightInd w:val="0"/>
    </w:pPr>
    <w:rPr>
      <w:rFonts w:ascii="EUAlbertina" w:eastAsia="MS Mincho" w:hAnsi="EUAlbertina" w:cs="EUAlbertina"/>
      <w:color w:val="000000"/>
      <w:sz w:val="24"/>
      <w:szCs w:val="24"/>
      <w:lang w:eastAsia="ja-JP"/>
    </w:rPr>
  </w:style>
  <w:style w:type="paragraph" w:styleId="Rvision">
    <w:name w:val="Revision"/>
    <w:hidden/>
    <w:semiHidden/>
    <w:rsid w:val="00B2457E"/>
    <w:rPr>
      <w:rFonts w:ascii="Arial" w:hAnsi="Arial"/>
      <w:szCs w:val="24"/>
      <w:lang w:eastAsia="ar-SA"/>
    </w:rPr>
  </w:style>
  <w:style w:type="character" w:styleId="Textedelespacerserv">
    <w:name w:val="Placeholder Text"/>
    <w:semiHidden/>
    <w:rsid w:val="00B2457E"/>
    <w:rPr>
      <w:color w:val="808080"/>
    </w:rPr>
  </w:style>
  <w:style w:type="paragraph" w:styleId="Retraitcorpsdetexte3">
    <w:name w:val="Body Text Indent 3"/>
    <w:basedOn w:val="Normal"/>
    <w:link w:val="Retraitcorpsdetexte3Car"/>
    <w:uiPriority w:val="99"/>
    <w:rsid w:val="00412E87"/>
    <w:pPr>
      <w:spacing w:after="120"/>
      <w:ind w:left="283"/>
    </w:pPr>
    <w:rPr>
      <w:sz w:val="16"/>
      <w:szCs w:val="16"/>
      <w:lang w:val="x-none"/>
    </w:rPr>
  </w:style>
  <w:style w:type="character" w:customStyle="1" w:styleId="Retraitcorpsdetexte3Car">
    <w:name w:val="Retrait corps de texte 3 Car"/>
    <w:link w:val="Retraitcorpsdetexte3"/>
    <w:uiPriority w:val="99"/>
    <w:rsid w:val="00412E87"/>
    <w:rPr>
      <w:sz w:val="16"/>
      <w:szCs w:val="16"/>
      <w:lang w:eastAsia="ar-SA"/>
    </w:rPr>
  </w:style>
  <w:style w:type="paragraph" w:styleId="Retraitnormal">
    <w:name w:val="Normal Indent"/>
    <w:basedOn w:val="Normal"/>
    <w:uiPriority w:val="99"/>
    <w:rsid w:val="00412E87"/>
    <w:pPr>
      <w:suppressAutoHyphens w:val="0"/>
      <w:spacing w:before="60" w:after="280"/>
      <w:ind w:left="851" w:right="284" w:firstLine="567"/>
      <w:jc w:val="both"/>
    </w:pPr>
    <w:rPr>
      <w:sz w:val="24"/>
      <w:szCs w:val="24"/>
      <w:lang w:eastAsia="fr-FR"/>
    </w:rPr>
  </w:style>
  <w:style w:type="character" w:customStyle="1" w:styleId="Titre1Car">
    <w:name w:val="Titre 1 Car"/>
    <w:link w:val="Titre1"/>
    <w:uiPriority w:val="99"/>
    <w:rsid w:val="00412E87"/>
    <w:rPr>
      <w:b/>
      <w:bCs/>
      <w:sz w:val="22"/>
      <w:szCs w:val="22"/>
      <w:lang w:val="x-none" w:eastAsia="ar-SA"/>
    </w:rPr>
  </w:style>
  <w:style w:type="table" w:customStyle="1" w:styleId="Grilledutableau1">
    <w:name w:val="Grille du tableau1"/>
    <w:basedOn w:val="TableauNormal"/>
    <w:next w:val="Grilledutableau"/>
    <w:uiPriority w:val="59"/>
    <w:rsid w:val="00DC6A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DC6A0F"/>
    <w:rPr>
      <w:sz w:val="22"/>
      <w:szCs w:val="22"/>
      <w:lang w:eastAsia="ar-SA"/>
    </w:rPr>
  </w:style>
  <w:style w:type="paragraph" w:customStyle="1" w:styleId="EMAA06Puce1erniveau">
    <w:name w:val="EMAA 06 Puce 1er niveau"/>
    <w:basedOn w:val="Normal"/>
    <w:rsid w:val="001E0B39"/>
    <w:pPr>
      <w:numPr>
        <w:numId w:val="21"/>
      </w:numPr>
      <w:suppressAutoHyphens w:val="0"/>
      <w:spacing w:before="60"/>
      <w:jc w:val="both"/>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06864726">
      <w:bodyDiv w:val="1"/>
      <w:marLeft w:val="0"/>
      <w:marRight w:val="0"/>
      <w:marTop w:val="0"/>
      <w:marBottom w:val="0"/>
      <w:divBdr>
        <w:top w:val="none" w:sz="0" w:space="0" w:color="auto"/>
        <w:left w:val="none" w:sz="0" w:space="0" w:color="auto"/>
        <w:bottom w:val="none" w:sz="0" w:space="0" w:color="auto"/>
        <w:right w:val="none" w:sz="0" w:space="0" w:color="auto"/>
      </w:divBdr>
    </w:div>
    <w:div w:id="121951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75E8570C7624EBC276ABEFD93B6F3" ma:contentTypeVersion="2" ma:contentTypeDescription="Crée un document." ma:contentTypeScope="" ma:versionID="7ae599d6891611bba88a83c096898bff">
  <xsd:schema xmlns:xsd="http://www.w3.org/2001/XMLSchema" xmlns:xs="http://www.w3.org/2001/XMLSchema" xmlns:p="http://schemas.microsoft.com/office/2006/metadata/properties" xmlns:ns2="8eb53af0-1826-4d9e-82d3-f32648ead4c8" xmlns:ns3="3b503990-e955-4822-bc76-0690a1054b8c" targetNamespace="http://schemas.microsoft.com/office/2006/metadata/properties" ma:root="true" ma:fieldsID="e19d037f266bde89e3f9fd9df4622ad2" ns2:_="" ns3:_="">
    <xsd:import namespace="8eb53af0-1826-4d9e-82d3-f32648ead4c8"/>
    <xsd:import namespace="3b503990-e955-4822-bc76-0690a1054b8c"/>
    <xsd:element name="properties">
      <xsd:complexType>
        <xsd:sequence>
          <xsd:element name="documentManagement">
            <xsd:complexType>
              <xsd:all>
                <xsd:element ref="ns2:SharedWithUsers" minOccurs="0"/>
                <xsd:element ref="ns3:Observ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53af0-1826-4d9e-82d3-f32648ead4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503990-e955-4822-bc76-0690a1054b8c" elementFormDefault="qualified">
    <xsd:import namespace="http://schemas.microsoft.com/office/2006/documentManagement/types"/>
    <xsd:import namespace="http://schemas.microsoft.com/office/infopath/2007/PartnerControls"/>
    <xsd:element name="Observations" ma:index="9" nillable="true" ma:displayName="Observations" ma:internalName="Observa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ervations xmlns="3b503990-e955-4822-bc76-0690a1054b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48E8-58A8-4011-9165-C8A88DD3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53af0-1826-4d9e-82d3-f32648ead4c8"/>
    <ds:schemaRef ds:uri="3b503990-e955-4822-bc76-0690a105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6122F-7241-47DA-A93D-CF7BC0EE3590}">
  <ds:schemaRefs>
    <ds:schemaRef ds:uri="3b503990-e955-4822-bc76-0690a1054b8c"/>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eb53af0-1826-4d9e-82d3-f32648ead4c8"/>
    <ds:schemaRef ds:uri="http://www.w3.org/XML/1998/namespace"/>
    <ds:schemaRef ds:uri="http://purl.org/dc/dcmitype/"/>
  </ds:schemaRefs>
</ds:datastoreItem>
</file>

<file path=customXml/itemProps3.xml><?xml version="1.0" encoding="utf-8"?>
<ds:datastoreItem xmlns:ds="http://schemas.openxmlformats.org/officeDocument/2006/customXml" ds:itemID="{036C483A-82A4-4DF5-BB59-D2175F71232E}">
  <ds:schemaRefs>
    <ds:schemaRef ds:uri="http://schemas.microsoft.com/sharepoint/v3/contenttype/forms"/>
  </ds:schemaRefs>
</ds:datastoreItem>
</file>

<file path=customXml/itemProps4.xml><?xml version="1.0" encoding="utf-8"?>
<ds:datastoreItem xmlns:ds="http://schemas.openxmlformats.org/officeDocument/2006/customXml" ds:itemID="{679E686F-097D-4847-87E5-A3EFF250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2035</Words>
  <Characters>12241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lpstr>
    </vt:vector>
  </TitlesOfParts>
  <Company>Armée de l'air</Company>
  <LinksUpToDate>false</LinksUpToDate>
  <CharactersWithSpaces>14248</CharactersWithSpaces>
  <SharedDoc>false</SharedDoc>
  <HLinks>
    <vt:vector size="630" baseType="variant">
      <vt:variant>
        <vt:i4>6225928</vt:i4>
      </vt:variant>
      <vt:variant>
        <vt:i4>531</vt:i4>
      </vt:variant>
      <vt:variant>
        <vt:i4>0</vt:i4>
      </vt:variant>
      <vt:variant>
        <vt:i4>5</vt:i4>
      </vt:variant>
      <vt:variant>
        <vt:lpwstr>http://portail-dsae.intradef.gouv.fr/</vt:lpwstr>
      </vt:variant>
      <vt:variant>
        <vt:lpwstr/>
      </vt:variant>
      <vt:variant>
        <vt:i4>1572916</vt:i4>
      </vt:variant>
      <vt:variant>
        <vt:i4>524</vt:i4>
      </vt:variant>
      <vt:variant>
        <vt:i4>0</vt:i4>
      </vt:variant>
      <vt:variant>
        <vt:i4>5</vt:i4>
      </vt:variant>
      <vt:variant>
        <vt:lpwstr/>
      </vt:variant>
      <vt:variant>
        <vt:lpwstr>_Toc390330457</vt:lpwstr>
      </vt:variant>
      <vt:variant>
        <vt:i4>1572916</vt:i4>
      </vt:variant>
      <vt:variant>
        <vt:i4>518</vt:i4>
      </vt:variant>
      <vt:variant>
        <vt:i4>0</vt:i4>
      </vt:variant>
      <vt:variant>
        <vt:i4>5</vt:i4>
      </vt:variant>
      <vt:variant>
        <vt:lpwstr/>
      </vt:variant>
      <vt:variant>
        <vt:lpwstr>_Toc390330456</vt:lpwstr>
      </vt:variant>
      <vt:variant>
        <vt:i4>1572916</vt:i4>
      </vt:variant>
      <vt:variant>
        <vt:i4>515</vt:i4>
      </vt:variant>
      <vt:variant>
        <vt:i4>0</vt:i4>
      </vt:variant>
      <vt:variant>
        <vt:i4>5</vt:i4>
      </vt:variant>
      <vt:variant>
        <vt:lpwstr/>
      </vt:variant>
      <vt:variant>
        <vt:lpwstr>_Toc390330455</vt:lpwstr>
      </vt:variant>
      <vt:variant>
        <vt:i4>1572916</vt:i4>
      </vt:variant>
      <vt:variant>
        <vt:i4>509</vt:i4>
      </vt:variant>
      <vt:variant>
        <vt:i4>0</vt:i4>
      </vt:variant>
      <vt:variant>
        <vt:i4>5</vt:i4>
      </vt:variant>
      <vt:variant>
        <vt:lpwstr/>
      </vt:variant>
      <vt:variant>
        <vt:lpwstr>_Toc390330454</vt:lpwstr>
      </vt:variant>
      <vt:variant>
        <vt:i4>1572916</vt:i4>
      </vt:variant>
      <vt:variant>
        <vt:i4>503</vt:i4>
      </vt:variant>
      <vt:variant>
        <vt:i4>0</vt:i4>
      </vt:variant>
      <vt:variant>
        <vt:i4>5</vt:i4>
      </vt:variant>
      <vt:variant>
        <vt:lpwstr/>
      </vt:variant>
      <vt:variant>
        <vt:lpwstr>_Toc390330453</vt:lpwstr>
      </vt:variant>
      <vt:variant>
        <vt:i4>1572916</vt:i4>
      </vt:variant>
      <vt:variant>
        <vt:i4>500</vt:i4>
      </vt:variant>
      <vt:variant>
        <vt:i4>0</vt:i4>
      </vt:variant>
      <vt:variant>
        <vt:i4>5</vt:i4>
      </vt:variant>
      <vt:variant>
        <vt:lpwstr/>
      </vt:variant>
      <vt:variant>
        <vt:lpwstr>_Toc390330452</vt:lpwstr>
      </vt:variant>
      <vt:variant>
        <vt:i4>1572916</vt:i4>
      </vt:variant>
      <vt:variant>
        <vt:i4>497</vt:i4>
      </vt:variant>
      <vt:variant>
        <vt:i4>0</vt:i4>
      </vt:variant>
      <vt:variant>
        <vt:i4>5</vt:i4>
      </vt:variant>
      <vt:variant>
        <vt:lpwstr/>
      </vt:variant>
      <vt:variant>
        <vt:lpwstr>_Toc390330451</vt:lpwstr>
      </vt:variant>
      <vt:variant>
        <vt:i4>1572916</vt:i4>
      </vt:variant>
      <vt:variant>
        <vt:i4>494</vt:i4>
      </vt:variant>
      <vt:variant>
        <vt:i4>0</vt:i4>
      </vt:variant>
      <vt:variant>
        <vt:i4>5</vt:i4>
      </vt:variant>
      <vt:variant>
        <vt:lpwstr/>
      </vt:variant>
      <vt:variant>
        <vt:lpwstr>_Toc390330450</vt:lpwstr>
      </vt:variant>
      <vt:variant>
        <vt:i4>1638452</vt:i4>
      </vt:variant>
      <vt:variant>
        <vt:i4>491</vt:i4>
      </vt:variant>
      <vt:variant>
        <vt:i4>0</vt:i4>
      </vt:variant>
      <vt:variant>
        <vt:i4>5</vt:i4>
      </vt:variant>
      <vt:variant>
        <vt:lpwstr/>
      </vt:variant>
      <vt:variant>
        <vt:lpwstr>_Toc390330449</vt:lpwstr>
      </vt:variant>
      <vt:variant>
        <vt:i4>1638452</vt:i4>
      </vt:variant>
      <vt:variant>
        <vt:i4>485</vt:i4>
      </vt:variant>
      <vt:variant>
        <vt:i4>0</vt:i4>
      </vt:variant>
      <vt:variant>
        <vt:i4>5</vt:i4>
      </vt:variant>
      <vt:variant>
        <vt:lpwstr/>
      </vt:variant>
      <vt:variant>
        <vt:lpwstr>_Toc390330446</vt:lpwstr>
      </vt:variant>
      <vt:variant>
        <vt:i4>1638452</vt:i4>
      </vt:variant>
      <vt:variant>
        <vt:i4>479</vt:i4>
      </vt:variant>
      <vt:variant>
        <vt:i4>0</vt:i4>
      </vt:variant>
      <vt:variant>
        <vt:i4>5</vt:i4>
      </vt:variant>
      <vt:variant>
        <vt:lpwstr/>
      </vt:variant>
      <vt:variant>
        <vt:lpwstr>_Toc390330445</vt:lpwstr>
      </vt:variant>
      <vt:variant>
        <vt:i4>1638452</vt:i4>
      </vt:variant>
      <vt:variant>
        <vt:i4>476</vt:i4>
      </vt:variant>
      <vt:variant>
        <vt:i4>0</vt:i4>
      </vt:variant>
      <vt:variant>
        <vt:i4>5</vt:i4>
      </vt:variant>
      <vt:variant>
        <vt:lpwstr/>
      </vt:variant>
      <vt:variant>
        <vt:lpwstr>_Toc390330444</vt:lpwstr>
      </vt:variant>
      <vt:variant>
        <vt:i4>1638452</vt:i4>
      </vt:variant>
      <vt:variant>
        <vt:i4>473</vt:i4>
      </vt:variant>
      <vt:variant>
        <vt:i4>0</vt:i4>
      </vt:variant>
      <vt:variant>
        <vt:i4>5</vt:i4>
      </vt:variant>
      <vt:variant>
        <vt:lpwstr/>
      </vt:variant>
      <vt:variant>
        <vt:lpwstr>_Toc390330442</vt:lpwstr>
      </vt:variant>
      <vt:variant>
        <vt:i4>1638452</vt:i4>
      </vt:variant>
      <vt:variant>
        <vt:i4>470</vt:i4>
      </vt:variant>
      <vt:variant>
        <vt:i4>0</vt:i4>
      </vt:variant>
      <vt:variant>
        <vt:i4>5</vt:i4>
      </vt:variant>
      <vt:variant>
        <vt:lpwstr/>
      </vt:variant>
      <vt:variant>
        <vt:lpwstr>_Toc390330441</vt:lpwstr>
      </vt:variant>
      <vt:variant>
        <vt:i4>1638452</vt:i4>
      </vt:variant>
      <vt:variant>
        <vt:i4>467</vt:i4>
      </vt:variant>
      <vt:variant>
        <vt:i4>0</vt:i4>
      </vt:variant>
      <vt:variant>
        <vt:i4>5</vt:i4>
      </vt:variant>
      <vt:variant>
        <vt:lpwstr/>
      </vt:variant>
      <vt:variant>
        <vt:lpwstr>_Toc390330440</vt:lpwstr>
      </vt:variant>
      <vt:variant>
        <vt:i4>1966132</vt:i4>
      </vt:variant>
      <vt:variant>
        <vt:i4>464</vt:i4>
      </vt:variant>
      <vt:variant>
        <vt:i4>0</vt:i4>
      </vt:variant>
      <vt:variant>
        <vt:i4>5</vt:i4>
      </vt:variant>
      <vt:variant>
        <vt:lpwstr/>
      </vt:variant>
      <vt:variant>
        <vt:lpwstr>_Toc390330439</vt:lpwstr>
      </vt:variant>
      <vt:variant>
        <vt:i4>1966132</vt:i4>
      </vt:variant>
      <vt:variant>
        <vt:i4>458</vt:i4>
      </vt:variant>
      <vt:variant>
        <vt:i4>0</vt:i4>
      </vt:variant>
      <vt:variant>
        <vt:i4>5</vt:i4>
      </vt:variant>
      <vt:variant>
        <vt:lpwstr/>
      </vt:variant>
      <vt:variant>
        <vt:lpwstr>_Toc390330438</vt:lpwstr>
      </vt:variant>
      <vt:variant>
        <vt:i4>1966132</vt:i4>
      </vt:variant>
      <vt:variant>
        <vt:i4>452</vt:i4>
      </vt:variant>
      <vt:variant>
        <vt:i4>0</vt:i4>
      </vt:variant>
      <vt:variant>
        <vt:i4>5</vt:i4>
      </vt:variant>
      <vt:variant>
        <vt:lpwstr/>
      </vt:variant>
      <vt:variant>
        <vt:lpwstr>_Toc390330437</vt:lpwstr>
      </vt:variant>
      <vt:variant>
        <vt:i4>1966132</vt:i4>
      </vt:variant>
      <vt:variant>
        <vt:i4>446</vt:i4>
      </vt:variant>
      <vt:variant>
        <vt:i4>0</vt:i4>
      </vt:variant>
      <vt:variant>
        <vt:i4>5</vt:i4>
      </vt:variant>
      <vt:variant>
        <vt:lpwstr/>
      </vt:variant>
      <vt:variant>
        <vt:lpwstr>_Toc390330436</vt:lpwstr>
      </vt:variant>
      <vt:variant>
        <vt:i4>1966132</vt:i4>
      </vt:variant>
      <vt:variant>
        <vt:i4>440</vt:i4>
      </vt:variant>
      <vt:variant>
        <vt:i4>0</vt:i4>
      </vt:variant>
      <vt:variant>
        <vt:i4>5</vt:i4>
      </vt:variant>
      <vt:variant>
        <vt:lpwstr/>
      </vt:variant>
      <vt:variant>
        <vt:lpwstr>_Toc390330435</vt:lpwstr>
      </vt:variant>
      <vt:variant>
        <vt:i4>1966132</vt:i4>
      </vt:variant>
      <vt:variant>
        <vt:i4>434</vt:i4>
      </vt:variant>
      <vt:variant>
        <vt:i4>0</vt:i4>
      </vt:variant>
      <vt:variant>
        <vt:i4>5</vt:i4>
      </vt:variant>
      <vt:variant>
        <vt:lpwstr/>
      </vt:variant>
      <vt:variant>
        <vt:lpwstr>_Toc390330434</vt:lpwstr>
      </vt:variant>
      <vt:variant>
        <vt:i4>1966132</vt:i4>
      </vt:variant>
      <vt:variant>
        <vt:i4>428</vt:i4>
      </vt:variant>
      <vt:variant>
        <vt:i4>0</vt:i4>
      </vt:variant>
      <vt:variant>
        <vt:i4>5</vt:i4>
      </vt:variant>
      <vt:variant>
        <vt:lpwstr/>
      </vt:variant>
      <vt:variant>
        <vt:lpwstr>_Toc390330433</vt:lpwstr>
      </vt:variant>
      <vt:variant>
        <vt:i4>1966132</vt:i4>
      </vt:variant>
      <vt:variant>
        <vt:i4>422</vt:i4>
      </vt:variant>
      <vt:variant>
        <vt:i4>0</vt:i4>
      </vt:variant>
      <vt:variant>
        <vt:i4>5</vt:i4>
      </vt:variant>
      <vt:variant>
        <vt:lpwstr/>
      </vt:variant>
      <vt:variant>
        <vt:lpwstr>_Toc390330432</vt:lpwstr>
      </vt:variant>
      <vt:variant>
        <vt:i4>1966132</vt:i4>
      </vt:variant>
      <vt:variant>
        <vt:i4>416</vt:i4>
      </vt:variant>
      <vt:variant>
        <vt:i4>0</vt:i4>
      </vt:variant>
      <vt:variant>
        <vt:i4>5</vt:i4>
      </vt:variant>
      <vt:variant>
        <vt:lpwstr/>
      </vt:variant>
      <vt:variant>
        <vt:lpwstr>_Toc390330431</vt:lpwstr>
      </vt:variant>
      <vt:variant>
        <vt:i4>1966132</vt:i4>
      </vt:variant>
      <vt:variant>
        <vt:i4>410</vt:i4>
      </vt:variant>
      <vt:variant>
        <vt:i4>0</vt:i4>
      </vt:variant>
      <vt:variant>
        <vt:i4>5</vt:i4>
      </vt:variant>
      <vt:variant>
        <vt:lpwstr/>
      </vt:variant>
      <vt:variant>
        <vt:lpwstr>_Toc390330430</vt:lpwstr>
      </vt:variant>
      <vt:variant>
        <vt:i4>2031668</vt:i4>
      </vt:variant>
      <vt:variant>
        <vt:i4>404</vt:i4>
      </vt:variant>
      <vt:variant>
        <vt:i4>0</vt:i4>
      </vt:variant>
      <vt:variant>
        <vt:i4>5</vt:i4>
      </vt:variant>
      <vt:variant>
        <vt:lpwstr/>
      </vt:variant>
      <vt:variant>
        <vt:lpwstr>_Toc390330429</vt:lpwstr>
      </vt:variant>
      <vt:variant>
        <vt:i4>2031668</vt:i4>
      </vt:variant>
      <vt:variant>
        <vt:i4>398</vt:i4>
      </vt:variant>
      <vt:variant>
        <vt:i4>0</vt:i4>
      </vt:variant>
      <vt:variant>
        <vt:i4>5</vt:i4>
      </vt:variant>
      <vt:variant>
        <vt:lpwstr/>
      </vt:variant>
      <vt:variant>
        <vt:lpwstr>_Toc390330428</vt:lpwstr>
      </vt:variant>
      <vt:variant>
        <vt:i4>2031668</vt:i4>
      </vt:variant>
      <vt:variant>
        <vt:i4>392</vt:i4>
      </vt:variant>
      <vt:variant>
        <vt:i4>0</vt:i4>
      </vt:variant>
      <vt:variant>
        <vt:i4>5</vt:i4>
      </vt:variant>
      <vt:variant>
        <vt:lpwstr/>
      </vt:variant>
      <vt:variant>
        <vt:lpwstr>_Toc390330427</vt:lpwstr>
      </vt:variant>
      <vt:variant>
        <vt:i4>2031668</vt:i4>
      </vt:variant>
      <vt:variant>
        <vt:i4>386</vt:i4>
      </vt:variant>
      <vt:variant>
        <vt:i4>0</vt:i4>
      </vt:variant>
      <vt:variant>
        <vt:i4>5</vt:i4>
      </vt:variant>
      <vt:variant>
        <vt:lpwstr/>
      </vt:variant>
      <vt:variant>
        <vt:lpwstr>_Toc390330426</vt:lpwstr>
      </vt:variant>
      <vt:variant>
        <vt:i4>2031668</vt:i4>
      </vt:variant>
      <vt:variant>
        <vt:i4>383</vt:i4>
      </vt:variant>
      <vt:variant>
        <vt:i4>0</vt:i4>
      </vt:variant>
      <vt:variant>
        <vt:i4>5</vt:i4>
      </vt:variant>
      <vt:variant>
        <vt:lpwstr/>
      </vt:variant>
      <vt:variant>
        <vt:lpwstr>_Toc390330425</vt:lpwstr>
      </vt:variant>
      <vt:variant>
        <vt:i4>2031668</vt:i4>
      </vt:variant>
      <vt:variant>
        <vt:i4>380</vt:i4>
      </vt:variant>
      <vt:variant>
        <vt:i4>0</vt:i4>
      </vt:variant>
      <vt:variant>
        <vt:i4>5</vt:i4>
      </vt:variant>
      <vt:variant>
        <vt:lpwstr/>
      </vt:variant>
      <vt:variant>
        <vt:lpwstr>_Toc390330423</vt:lpwstr>
      </vt:variant>
      <vt:variant>
        <vt:i4>2031668</vt:i4>
      </vt:variant>
      <vt:variant>
        <vt:i4>377</vt:i4>
      </vt:variant>
      <vt:variant>
        <vt:i4>0</vt:i4>
      </vt:variant>
      <vt:variant>
        <vt:i4>5</vt:i4>
      </vt:variant>
      <vt:variant>
        <vt:lpwstr/>
      </vt:variant>
      <vt:variant>
        <vt:lpwstr>_Toc390330422</vt:lpwstr>
      </vt:variant>
      <vt:variant>
        <vt:i4>2031668</vt:i4>
      </vt:variant>
      <vt:variant>
        <vt:i4>374</vt:i4>
      </vt:variant>
      <vt:variant>
        <vt:i4>0</vt:i4>
      </vt:variant>
      <vt:variant>
        <vt:i4>5</vt:i4>
      </vt:variant>
      <vt:variant>
        <vt:lpwstr/>
      </vt:variant>
      <vt:variant>
        <vt:lpwstr>_Toc390330423</vt:lpwstr>
      </vt:variant>
      <vt:variant>
        <vt:i4>2031668</vt:i4>
      </vt:variant>
      <vt:variant>
        <vt:i4>371</vt:i4>
      </vt:variant>
      <vt:variant>
        <vt:i4>0</vt:i4>
      </vt:variant>
      <vt:variant>
        <vt:i4>5</vt:i4>
      </vt:variant>
      <vt:variant>
        <vt:lpwstr/>
      </vt:variant>
      <vt:variant>
        <vt:lpwstr>_Toc390330422</vt:lpwstr>
      </vt:variant>
      <vt:variant>
        <vt:i4>2031668</vt:i4>
      </vt:variant>
      <vt:variant>
        <vt:i4>368</vt:i4>
      </vt:variant>
      <vt:variant>
        <vt:i4>0</vt:i4>
      </vt:variant>
      <vt:variant>
        <vt:i4>5</vt:i4>
      </vt:variant>
      <vt:variant>
        <vt:lpwstr/>
      </vt:variant>
      <vt:variant>
        <vt:lpwstr>_Toc390330423</vt:lpwstr>
      </vt:variant>
      <vt:variant>
        <vt:i4>2031668</vt:i4>
      </vt:variant>
      <vt:variant>
        <vt:i4>362</vt:i4>
      </vt:variant>
      <vt:variant>
        <vt:i4>0</vt:i4>
      </vt:variant>
      <vt:variant>
        <vt:i4>5</vt:i4>
      </vt:variant>
      <vt:variant>
        <vt:lpwstr/>
      </vt:variant>
      <vt:variant>
        <vt:lpwstr>_Toc390330422</vt:lpwstr>
      </vt:variant>
      <vt:variant>
        <vt:i4>2031668</vt:i4>
      </vt:variant>
      <vt:variant>
        <vt:i4>359</vt:i4>
      </vt:variant>
      <vt:variant>
        <vt:i4>0</vt:i4>
      </vt:variant>
      <vt:variant>
        <vt:i4>5</vt:i4>
      </vt:variant>
      <vt:variant>
        <vt:lpwstr/>
      </vt:variant>
      <vt:variant>
        <vt:lpwstr>_Toc390330423</vt:lpwstr>
      </vt:variant>
      <vt:variant>
        <vt:i4>2031668</vt:i4>
      </vt:variant>
      <vt:variant>
        <vt:i4>353</vt:i4>
      </vt:variant>
      <vt:variant>
        <vt:i4>0</vt:i4>
      </vt:variant>
      <vt:variant>
        <vt:i4>5</vt:i4>
      </vt:variant>
      <vt:variant>
        <vt:lpwstr/>
      </vt:variant>
      <vt:variant>
        <vt:lpwstr>_Toc390330422</vt:lpwstr>
      </vt:variant>
      <vt:variant>
        <vt:i4>2031668</vt:i4>
      </vt:variant>
      <vt:variant>
        <vt:i4>350</vt:i4>
      </vt:variant>
      <vt:variant>
        <vt:i4>0</vt:i4>
      </vt:variant>
      <vt:variant>
        <vt:i4>5</vt:i4>
      </vt:variant>
      <vt:variant>
        <vt:lpwstr/>
      </vt:variant>
      <vt:variant>
        <vt:lpwstr>_Toc390330421</vt:lpwstr>
      </vt:variant>
      <vt:variant>
        <vt:i4>2031668</vt:i4>
      </vt:variant>
      <vt:variant>
        <vt:i4>344</vt:i4>
      </vt:variant>
      <vt:variant>
        <vt:i4>0</vt:i4>
      </vt:variant>
      <vt:variant>
        <vt:i4>5</vt:i4>
      </vt:variant>
      <vt:variant>
        <vt:lpwstr/>
      </vt:variant>
      <vt:variant>
        <vt:lpwstr>_Toc390330420</vt:lpwstr>
      </vt:variant>
      <vt:variant>
        <vt:i4>1835060</vt:i4>
      </vt:variant>
      <vt:variant>
        <vt:i4>338</vt:i4>
      </vt:variant>
      <vt:variant>
        <vt:i4>0</vt:i4>
      </vt:variant>
      <vt:variant>
        <vt:i4>5</vt:i4>
      </vt:variant>
      <vt:variant>
        <vt:lpwstr/>
      </vt:variant>
      <vt:variant>
        <vt:lpwstr>_Toc390330419</vt:lpwstr>
      </vt:variant>
      <vt:variant>
        <vt:i4>1835060</vt:i4>
      </vt:variant>
      <vt:variant>
        <vt:i4>332</vt:i4>
      </vt:variant>
      <vt:variant>
        <vt:i4>0</vt:i4>
      </vt:variant>
      <vt:variant>
        <vt:i4>5</vt:i4>
      </vt:variant>
      <vt:variant>
        <vt:lpwstr/>
      </vt:variant>
      <vt:variant>
        <vt:lpwstr>_Toc390330418</vt:lpwstr>
      </vt:variant>
      <vt:variant>
        <vt:i4>1835060</vt:i4>
      </vt:variant>
      <vt:variant>
        <vt:i4>326</vt:i4>
      </vt:variant>
      <vt:variant>
        <vt:i4>0</vt:i4>
      </vt:variant>
      <vt:variant>
        <vt:i4>5</vt:i4>
      </vt:variant>
      <vt:variant>
        <vt:lpwstr/>
      </vt:variant>
      <vt:variant>
        <vt:lpwstr>_Toc390330417</vt:lpwstr>
      </vt:variant>
      <vt:variant>
        <vt:i4>1835060</vt:i4>
      </vt:variant>
      <vt:variant>
        <vt:i4>320</vt:i4>
      </vt:variant>
      <vt:variant>
        <vt:i4>0</vt:i4>
      </vt:variant>
      <vt:variant>
        <vt:i4>5</vt:i4>
      </vt:variant>
      <vt:variant>
        <vt:lpwstr/>
      </vt:variant>
      <vt:variant>
        <vt:lpwstr>_Toc390330416</vt:lpwstr>
      </vt:variant>
      <vt:variant>
        <vt:i4>1835060</vt:i4>
      </vt:variant>
      <vt:variant>
        <vt:i4>314</vt:i4>
      </vt:variant>
      <vt:variant>
        <vt:i4>0</vt:i4>
      </vt:variant>
      <vt:variant>
        <vt:i4>5</vt:i4>
      </vt:variant>
      <vt:variant>
        <vt:lpwstr/>
      </vt:variant>
      <vt:variant>
        <vt:lpwstr>_Toc390330415</vt:lpwstr>
      </vt:variant>
      <vt:variant>
        <vt:i4>1835060</vt:i4>
      </vt:variant>
      <vt:variant>
        <vt:i4>308</vt:i4>
      </vt:variant>
      <vt:variant>
        <vt:i4>0</vt:i4>
      </vt:variant>
      <vt:variant>
        <vt:i4>5</vt:i4>
      </vt:variant>
      <vt:variant>
        <vt:lpwstr/>
      </vt:variant>
      <vt:variant>
        <vt:lpwstr>_Toc390330414</vt:lpwstr>
      </vt:variant>
      <vt:variant>
        <vt:i4>1835060</vt:i4>
      </vt:variant>
      <vt:variant>
        <vt:i4>302</vt:i4>
      </vt:variant>
      <vt:variant>
        <vt:i4>0</vt:i4>
      </vt:variant>
      <vt:variant>
        <vt:i4>5</vt:i4>
      </vt:variant>
      <vt:variant>
        <vt:lpwstr/>
      </vt:variant>
      <vt:variant>
        <vt:lpwstr>_Toc390330413</vt:lpwstr>
      </vt:variant>
      <vt:variant>
        <vt:i4>1835060</vt:i4>
      </vt:variant>
      <vt:variant>
        <vt:i4>296</vt:i4>
      </vt:variant>
      <vt:variant>
        <vt:i4>0</vt:i4>
      </vt:variant>
      <vt:variant>
        <vt:i4>5</vt:i4>
      </vt:variant>
      <vt:variant>
        <vt:lpwstr/>
      </vt:variant>
      <vt:variant>
        <vt:lpwstr>_Toc390330412</vt:lpwstr>
      </vt:variant>
      <vt:variant>
        <vt:i4>1835060</vt:i4>
      </vt:variant>
      <vt:variant>
        <vt:i4>290</vt:i4>
      </vt:variant>
      <vt:variant>
        <vt:i4>0</vt:i4>
      </vt:variant>
      <vt:variant>
        <vt:i4>5</vt:i4>
      </vt:variant>
      <vt:variant>
        <vt:lpwstr/>
      </vt:variant>
      <vt:variant>
        <vt:lpwstr>_Toc390330411</vt:lpwstr>
      </vt:variant>
      <vt:variant>
        <vt:i4>1835060</vt:i4>
      </vt:variant>
      <vt:variant>
        <vt:i4>284</vt:i4>
      </vt:variant>
      <vt:variant>
        <vt:i4>0</vt:i4>
      </vt:variant>
      <vt:variant>
        <vt:i4>5</vt:i4>
      </vt:variant>
      <vt:variant>
        <vt:lpwstr/>
      </vt:variant>
      <vt:variant>
        <vt:lpwstr>_Toc390330410</vt:lpwstr>
      </vt:variant>
      <vt:variant>
        <vt:i4>1900596</vt:i4>
      </vt:variant>
      <vt:variant>
        <vt:i4>278</vt:i4>
      </vt:variant>
      <vt:variant>
        <vt:i4>0</vt:i4>
      </vt:variant>
      <vt:variant>
        <vt:i4>5</vt:i4>
      </vt:variant>
      <vt:variant>
        <vt:lpwstr/>
      </vt:variant>
      <vt:variant>
        <vt:lpwstr>_Toc390330409</vt:lpwstr>
      </vt:variant>
      <vt:variant>
        <vt:i4>1900596</vt:i4>
      </vt:variant>
      <vt:variant>
        <vt:i4>275</vt:i4>
      </vt:variant>
      <vt:variant>
        <vt:i4>0</vt:i4>
      </vt:variant>
      <vt:variant>
        <vt:i4>5</vt:i4>
      </vt:variant>
      <vt:variant>
        <vt:lpwstr/>
      </vt:variant>
      <vt:variant>
        <vt:lpwstr>_Toc390330408</vt:lpwstr>
      </vt:variant>
      <vt:variant>
        <vt:i4>1900596</vt:i4>
      </vt:variant>
      <vt:variant>
        <vt:i4>269</vt:i4>
      </vt:variant>
      <vt:variant>
        <vt:i4>0</vt:i4>
      </vt:variant>
      <vt:variant>
        <vt:i4>5</vt:i4>
      </vt:variant>
      <vt:variant>
        <vt:lpwstr/>
      </vt:variant>
      <vt:variant>
        <vt:lpwstr>_Toc390330407</vt:lpwstr>
      </vt:variant>
      <vt:variant>
        <vt:i4>1900596</vt:i4>
      </vt:variant>
      <vt:variant>
        <vt:i4>263</vt:i4>
      </vt:variant>
      <vt:variant>
        <vt:i4>0</vt:i4>
      </vt:variant>
      <vt:variant>
        <vt:i4>5</vt:i4>
      </vt:variant>
      <vt:variant>
        <vt:lpwstr/>
      </vt:variant>
      <vt:variant>
        <vt:lpwstr>_Toc390330406</vt:lpwstr>
      </vt:variant>
      <vt:variant>
        <vt:i4>1900596</vt:i4>
      </vt:variant>
      <vt:variant>
        <vt:i4>257</vt:i4>
      </vt:variant>
      <vt:variant>
        <vt:i4>0</vt:i4>
      </vt:variant>
      <vt:variant>
        <vt:i4>5</vt:i4>
      </vt:variant>
      <vt:variant>
        <vt:lpwstr/>
      </vt:variant>
      <vt:variant>
        <vt:lpwstr>_Toc390330405</vt:lpwstr>
      </vt:variant>
      <vt:variant>
        <vt:i4>1900596</vt:i4>
      </vt:variant>
      <vt:variant>
        <vt:i4>251</vt:i4>
      </vt:variant>
      <vt:variant>
        <vt:i4>0</vt:i4>
      </vt:variant>
      <vt:variant>
        <vt:i4>5</vt:i4>
      </vt:variant>
      <vt:variant>
        <vt:lpwstr/>
      </vt:variant>
      <vt:variant>
        <vt:lpwstr>_Toc390330404</vt:lpwstr>
      </vt:variant>
      <vt:variant>
        <vt:i4>1900596</vt:i4>
      </vt:variant>
      <vt:variant>
        <vt:i4>245</vt:i4>
      </vt:variant>
      <vt:variant>
        <vt:i4>0</vt:i4>
      </vt:variant>
      <vt:variant>
        <vt:i4>5</vt:i4>
      </vt:variant>
      <vt:variant>
        <vt:lpwstr/>
      </vt:variant>
      <vt:variant>
        <vt:lpwstr>_Toc390330403</vt:lpwstr>
      </vt:variant>
      <vt:variant>
        <vt:i4>1900596</vt:i4>
      </vt:variant>
      <vt:variant>
        <vt:i4>242</vt:i4>
      </vt:variant>
      <vt:variant>
        <vt:i4>0</vt:i4>
      </vt:variant>
      <vt:variant>
        <vt:i4>5</vt:i4>
      </vt:variant>
      <vt:variant>
        <vt:lpwstr/>
      </vt:variant>
      <vt:variant>
        <vt:lpwstr>_Toc390330402</vt:lpwstr>
      </vt:variant>
      <vt:variant>
        <vt:i4>1900596</vt:i4>
      </vt:variant>
      <vt:variant>
        <vt:i4>236</vt:i4>
      </vt:variant>
      <vt:variant>
        <vt:i4>0</vt:i4>
      </vt:variant>
      <vt:variant>
        <vt:i4>5</vt:i4>
      </vt:variant>
      <vt:variant>
        <vt:lpwstr/>
      </vt:variant>
      <vt:variant>
        <vt:lpwstr>_Toc390330401</vt:lpwstr>
      </vt:variant>
      <vt:variant>
        <vt:i4>1900596</vt:i4>
      </vt:variant>
      <vt:variant>
        <vt:i4>230</vt:i4>
      </vt:variant>
      <vt:variant>
        <vt:i4>0</vt:i4>
      </vt:variant>
      <vt:variant>
        <vt:i4>5</vt:i4>
      </vt:variant>
      <vt:variant>
        <vt:lpwstr/>
      </vt:variant>
      <vt:variant>
        <vt:lpwstr>_Toc390330400</vt:lpwstr>
      </vt:variant>
      <vt:variant>
        <vt:i4>1310771</vt:i4>
      </vt:variant>
      <vt:variant>
        <vt:i4>224</vt:i4>
      </vt:variant>
      <vt:variant>
        <vt:i4>0</vt:i4>
      </vt:variant>
      <vt:variant>
        <vt:i4>5</vt:i4>
      </vt:variant>
      <vt:variant>
        <vt:lpwstr/>
      </vt:variant>
      <vt:variant>
        <vt:lpwstr>_Toc390330399</vt:lpwstr>
      </vt:variant>
      <vt:variant>
        <vt:i4>1310771</vt:i4>
      </vt:variant>
      <vt:variant>
        <vt:i4>218</vt:i4>
      </vt:variant>
      <vt:variant>
        <vt:i4>0</vt:i4>
      </vt:variant>
      <vt:variant>
        <vt:i4>5</vt:i4>
      </vt:variant>
      <vt:variant>
        <vt:lpwstr/>
      </vt:variant>
      <vt:variant>
        <vt:lpwstr>_Toc390330398</vt:lpwstr>
      </vt:variant>
      <vt:variant>
        <vt:i4>1310771</vt:i4>
      </vt:variant>
      <vt:variant>
        <vt:i4>212</vt:i4>
      </vt:variant>
      <vt:variant>
        <vt:i4>0</vt:i4>
      </vt:variant>
      <vt:variant>
        <vt:i4>5</vt:i4>
      </vt:variant>
      <vt:variant>
        <vt:lpwstr/>
      </vt:variant>
      <vt:variant>
        <vt:lpwstr>_Toc390330397</vt:lpwstr>
      </vt:variant>
      <vt:variant>
        <vt:i4>1310771</vt:i4>
      </vt:variant>
      <vt:variant>
        <vt:i4>206</vt:i4>
      </vt:variant>
      <vt:variant>
        <vt:i4>0</vt:i4>
      </vt:variant>
      <vt:variant>
        <vt:i4>5</vt:i4>
      </vt:variant>
      <vt:variant>
        <vt:lpwstr/>
      </vt:variant>
      <vt:variant>
        <vt:lpwstr>_Toc390330396</vt:lpwstr>
      </vt:variant>
      <vt:variant>
        <vt:i4>1310771</vt:i4>
      </vt:variant>
      <vt:variant>
        <vt:i4>203</vt:i4>
      </vt:variant>
      <vt:variant>
        <vt:i4>0</vt:i4>
      </vt:variant>
      <vt:variant>
        <vt:i4>5</vt:i4>
      </vt:variant>
      <vt:variant>
        <vt:lpwstr/>
      </vt:variant>
      <vt:variant>
        <vt:lpwstr>_Toc390330395</vt:lpwstr>
      </vt:variant>
      <vt:variant>
        <vt:i4>1310771</vt:i4>
      </vt:variant>
      <vt:variant>
        <vt:i4>197</vt:i4>
      </vt:variant>
      <vt:variant>
        <vt:i4>0</vt:i4>
      </vt:variant>
      <vt:variant>
        <vt:i4>5</vt:i4>
      </vt:variant>
      <vt:variant>
        <vt:lpwstr/>
      </vt:variant>
      <vt:variant>
        <vt:lpwstr>_Toc390330394</vt:lpwstr>
      </vt:variant>
      <vt:variant>
        <vt:i4>1310771</vt:i4>
      </vt:variant>
      <vt:variant>
        <vt:i4>191</vt:i4>
      </vt:variant>
      <vt:variant>
        <vt:i4>0</vt:i4>
      </vt:variant>
      <vt:variant>
        <vt:i4>5</vt:i4>
      </vt:variant>
      <vt:variant>
        <vt:lpwstr/>
      </vt:variant>
      <vt:variant>
        <vt:lpwstr>_Toc390330393</vt:lpwstr>
      </vt:variant>
      <vt:variant>
        <vt:i4>1310771</vt:i4>
      </vt:variant>
      <vt:variant>
        <vt:i4>185</vt:i4>
      </vt:variant>
      <vt:variant>
        <vt:i4>0</vt:i4>
      </vt:variant>
      <vt:variant>
        <vt:i4>5</vt:i4>
      </vt:variant>
      <vt:variant>
        <vt:lpwstr/>
      </vt:variant>
      <vt:variant>
        <vt:lpwstr>_Toc390330392</vt:lpwstr>
      </vt:variant>
      <vt:variant>
        <vt:i4>1310771</vt:i4>
      </vt:variant>
      <vt:variant>
        <vt:i4>179</vt:i4>
      </vt:variant>
      <vt:variant>
        <vt:i4>0</vt:i4>
      </vt:variant>
      <vt:variant>
        <vt:i4>5</vt:i4>
      </vt:variant>
      <vt:variant>
        <vt:lpwstr/>
      </vt:variant>
      <vt:variant>
        <vt:lpwstr>_Toc390330391</vt:lpwstr>
      </vt:variant>
      <vt:variant>
        <vt:i4>1310771</vt:i4>
      </vt:variant>
      <vt:variant>
        <vt:i4>173</vt:i4>
      </vt:variant>
      <vt:variant>
        <vt:i4>0</vt:i4>
      </vt:variant>
      <vt:variant>
        <vt:i4>5</vt:i4>
      </vt:variant>
      <vt:variant>
        <vt:lpwstr/>
      </vt:variant>
      <vt:variant>
        <vt:lpwstr>_Toc390330390</vt:lpwstr>
      </vt:variant>
      <vt:variant>
        <vt:i4>1376307</vt:i4>
      </vt:variant>
      <vt:variant>
        <vt:i4>167</vt:i4>
      </vt:variant>
      <vt:variant>
        <vt:i4>0</vt:i4>
      </vt:variant>
      <vt:variant>
        <vt:i4>5</vt:i4>
      </vt:variant>
      <vt:variant>
        <vt:lpwstr/>
      </vt:variant>
      <vt:variant>
        <vt:lpwstr>_Toc390330389</vt:lpwstr>
      </vt:variant>
      <vt:variant>
        <vt:i4>1376307</vt:i4>
      </vt:variant>
      <vt:variant>
        <vt:i4>161</vt:i4>
      </vt:variant>
      <vt:variant>
        <vt:i4>0</vt:i4>
      </vt:variant>
      <vt:variant>
        <vt:i4>5</vt:i4>
      </vt:variant>
      <vt:variant>
        <vt:lpwstr/>
      </vt:variant>
      <vt:variant>
        <vt:lpwstr>_Toc390330388</vt:lpwstr>
      </vt:variant>
      <vt:variant>
        <vt:i4>1376307</vt:i4>
      </vt:variant>
      <vt:variant>
        <vt:i4>155</vt:i4>
      </vt:variant>
      <vt:variant>
        <vt:i4>0</vt:i4>
      </vt:variant>
      <vt:variant>
        <vt:i4>5</vt:i4>
      </vt:variant>
      <vt:variant>
        <vt:lpwstr/>
      </vt:variant>
      <vt:variant>
        <vt:lpwstr>_Toc390330387</vt:lpwstr>
      </vt:variant>
      <vt:variant>
        <vt:i4>1376307</vt:i4>
      </vt:variant>
      <vt:variant>
        <vt:i4>149</vt:i4>
      </vt:variant>
      <vt:variant>
        <vt:i4>0</vt:i4>
      </vt:variant>
      <vt:variant>
        <vt:i4>5</vt:i4>
      </vt:variant>
      <vt:variant>
        <vt:lpwstr/>
      </vt:variant>
      <vt:variant>
        <vt:lpwstr>_Toc390330386</vt:lpwstr>
      </vt:variant>
      <vt:variant>
        <vt:i4>1376307</vt:i4>
      </vt:variant>
      <vt:variant>
        <vt:i4>143</vt:i4>
      </vt:variant>
      <vt:variant>
        <vt:i4>0</vt:i4>
      </vt:variant>
      <vt:variant>
        <vt:i4>5</vt:i4>
      </vt:variant>
      <vt:variant>
        <vt:lpwstr/>
      </vt:variant>
      <vt:variant>
        <vt:lpwstr>_Toc390330385</vt:lpwstr>
      </vt:variant>
      <vt:variant>
        <vt:i4>1376307</vt:i4>
      </vt:variant>
      <vt:variant>
        <vt:i4>137</vt:i4>
      </vt:variant>
      <vt:variant>
        <vt:i4>0</vt:i4>
      </vt:variant>
      <vt:variant>
        <vt:i4>5</vt:i4>
      </vt:variant>
      <vt:variant>
        <vt:lpwstr/>
      </vt:variant>
      <vt:variant>
        <vt:lpwstr>_Toc390330384</vt:lpwstr>
      </vt:variant>
      <vt:variant>
        <vt:i4>1376307</vt:i4>
      </vt:variant>
      <vt:variant>
        <vt:i4>131</vt:i4>
      </vt:variant>
      <vt:variant>
        <vt:i4>0</vt:i4>
      </vt:variant>
      <vt:variant>
        <vt:i4>5</vt:i4>
      </vt:variant>
      <vt:variant>
        <vt:lpwstr/>
      </vt:variant>
      <vt:variant>
        <vt:lpwstr>_Toc390330383</vt:lpwstr>
      </vt:variant>
      <vt:variant>
        <vt:i4>1376307</vt:i4>
      </vt:variant>
      <vt:variant>
        <vt:i4>125</vt:i4>
      </vt:variant>
      <vt:variant>
        <vt:i4>0</vt:i4>
      </vt:variant>
      <vt:variant>
        <vt:i4>5</vt:i4>
      </vt:variant>
      <vt:variant>
        <vt:lpwstr/>
      </vt:variant>
      <vt:variant>
        <vt:lpwstr>_Toc390330382</vt:lpwstr>
      </vt:variant>
      <vt:variant>
        <vt:i4>1376307</vt:i4>
      </vt:variant>
      <vt:variant>
        <vt:i4>122</vt:i4>
      </vt:variant>
      <vt:variant>
        <vt:i4>0</vt:i4>
      </vt:variant>
      <vt:variant>
        <vt:i4>5</vt:i4>
      </vt:variant>
      <vt:variant>
        <vt:lpwstr/>
      </vt:variant>
      <vt:variant>
        <vt:lpwstr>_Toc390330381</vt:lpwstr>
      </vt:variant>
      <vt:variant>
        <vt:i4>1376307</vt:i4>
      </vt:variant>
      <vt:variant>
        <vt:i4>119</vt:i4>
      </vt:variant>
      <vt:variant>
        <vt:i4>0</vt:i4>
      </vt:variant>
      <vt:variant>
        <vt:i4>5</vt:i4>
      </vt:variant>
      <vt:variant>
        <vt:lpwstr/>
      </vt:variant>
      <vt:variant>
        <vt:lpwstr>_Toc390330380</vt:lpwstr>
      </vt:variant>
      <vt:variant>
        <vt:i4>1703987</vt:i4>
      </vt:variant>
      <vt:variant>
        <vt:i4>113</vt:i4>
      </vt:variant>
      <vt:variant>
        <vt:i4>0</vt:i4>
      </vt:variant>
      <vt:variant>
        <vt:i4>5</vt:i4>
      </vt:variant>
      <vt:variant>
        <vt:lpwstr/>
      </vt:variant>
      <vt:variant>
        <vt:lpwstr>_Toc390330379</vt:lpwstr>
      </vt:variant>
      <vt:variant>
        <vt:i4>1703987</vt:i4>
      </vt:variant>
      <vt:variant>
        <vt:i4>107</vt:i4>
      </vt:variant>
      <vt:variant>
        <vt:i4>0</vt:i4>
      </vt:variant>
      <vt:variant>
        <vt:i4>5</vt:i4>
      </vt:variant>
      <vt:variant>
        <vt:lpwstr/>
      </vt:variant>
      <vt:variant>
        <vt:lpwstr>_Toc390330378</vt:lpwstr>
      </vt:variant>
      <vt:variant>
        <vt:i4>1703987</vt:i4>
      </vt:variant>
      <vt:variant>
        <vt:i4>101</vt:i4>
      </vt:variant>
      <vt:variant>
        <vt:i4>0</vt:i4>
      </vt:variant>
      <vt:variant>
        <vt:i4>5</vt:i4>
      </vt:variant>
      <vt:variant>
        <vt:lpwstr/>
      </vt:variant>
      <vt:variant>
        <vt:lpwstr>_Toc390330377</vt:lpwstr>
      </vt:variant>
      <vt:variant>
        <vt:i4>1703987</vt:i4>
      </vt:variant>
      <vt:variant>
        <vt:i4>95</vt:i4>
      </vt:variant>
      <vt:variant>
        <vt:i4>0</vt:i4>
      </vt:variant>
      <vt:variant>
        <vt:i4>5</vt:i4>
      </vt:variant>
      <vt:variant>
        <vt:lpwstr/>
      </vt:variant>
      <vt:variant>
        <vt:lpwstr>_Toc390330376</vt:lpwstr>
      </vt:variant>
      <vt:variant>
        <vt:i4>1703987</vt:i4>
      </vt:variant>
      <vt:variant>
        <vt:i4>92</vt:i4>
      </vt:variant>
      <vt:variant>
        <vt:i4>0</vt:i4>
      </vt:variant>
      <vt:variant>
        <vt:i4>5</vt:i4>
      </vt:variant>
      <vt:variant>
        <vt:lpwstr/>
      </vt:variant>
      <vt:variant>
        <vt:lpwstr>_Toc390330375</vt:lpwstr>
      </vt:variant>
      <vt:variant>
        <vt:i4>1703987</vt:i4>
      </vt:variant>
      <vt:variant>
        <vt:i4>86</vt:i4>
      </vt:variant>
      <vt:variant>
        <vt:i4>0</vt:i4>
      </vt:variant>
      <vt:variant>
        <vt:i4>5</vt:i4>
      </vt:variant>
      <vt:variant>
        <vt:lpwstr/>
      </vt:variant>
      <vt:variant>
        <vt:lpwstr>_Toc390330374</vt:lpwstr>
      </vt:variant>
      <vt:variant>
        <vt:i4>1703987</vt:i4>
      </vt:variant>
      <vt:variant>
        <vt:i4>83</vt:i4>
      </vt:variant>
      <vt:variant>
        <vt:i4>0</vt:i4>
      </vt:variant>
      <vt:variant>
        <vt:i4>5</vt:i4>
      </vt:variant>
      <vt:variant>
        <vt:lpwstr/>
      </vt:variant>
      <vt:variant>
        <vt:lpwstr>_Toc390330373</vt:lpwstr>
      </vt:variant>
      <vt:variant>
        <vt:i4>1703987</vt:i4>
      </vt:variant>
      <vt:variant>
        <vt:i4>77</vt:i4>
      </vt:variant>
      <vt:variant>
        <vt:i4>0</vt:i4>
      </vt:variant>
      <vt:variant>
        <vt:i4>5</vt:i4>
      </vt:variant>
      <vt:variant>
        <vt:lpwstr/>
      </vt:variant>
      <vt:variant>
        <vt:lpwstr>_Toc390330372</vt:lpwstr>
      </vt:variant>
      <vt:variant>
        <vt:i4>1703987</vt:i4>
      </vt:variant>
      <vt:variant>
        <vt:i4>71</vt:i4>
      </vt:variant>
      <vt:variant>
        <vt:i4>0</vt:i4>
      </vt:variant>
      <vt:variant>
        <vt:i4>5</vt:i4>
      </vt:variant>
      <vt:variant>
        <vt:lpwstr/>
      </vt:variant>
      <vt:variant>
        <vt:lpwstr>_Toc390330371</vt:lpwstr>
      </vt:variant>
      <vt:variant>
        <vt:i4>1703987</vt:i4>
      </vt:variant>
      <vt:variant>
        <vt:i4>65</vt:i4>
      </vt:variant>
      <vt:variant>
        <vt:i4>0</vt:i4>
      </vt:variant>
      <vt:variant>
        <vt:i4>5</vt:i4>
      </vt:variant>
      <vt:variant>
        <vt:lpwstr/>
      </vt:variant>
      <vt:variant>
        <vt:lpwstr>_Toc390330370</vt:lpwstr>
      </vt:variant>
      <vt:variant>
        <vt:i4>1769523</vt:i4>
      </vt:variant>
      <vt:variant>
        <vt:i4>59</vt:i4>
      </vt:variant>
      <vt:variant>
        <vt:i4>0</vt:i4>
      </vt:variant>
      <vt:variant>
        <vt:i4>5</vt:i4>
      </vt:variant>
      <vt:variant>
        <vt:lpwstr/>
      </vt:variant>
      <vt:variant>
        <vt:lpwstr>_Toc390330369</vt:lpwstr>
      </vt:variant>
      <vt:variant>
        <vt:i4>1769523</vt:i4>
      </vt:variant>
      <vt:variant>
        <vt:i4>53</vt:i4>
      </vt:variant>
      <vt:variant>
        <vt:i4>0</vt:i4>
      </vt:variant>
      <vt:variant>
        <vt:i4>5</vt:i4>
      </vt:variant>
      <vt:variant>
        <vt:lpwstr/>
      </vt:variant>
      <vt:variant>
        <vt:lpwstr>_Toc390330368</vt:lpwstr>
      </vt:variant>
      <vt:variant>
        <vt:i4>1769523</vt:i4>
      </vt:variant>
      <vt:variant>
        <vt:i4>47</vt:i4>
      </vt:variant>
      <vt:variant>
        <vt:i4>0</vt:i4>
      </vt:variant>
      <vt:variant>
        <vt:i4>5</vt:i4>
      </vt:variant>
      <vt:variant>
        <vt:lpwstr/>
      </vt:variant>
      <vt:variant>
        <vt:lpwstr>_Toc390330367</vt:lpwstr>
      </vt:variant>
      <vt:variant>
        <vt:i4>1769523</vt:i4>
      </vt:variant>
      <vt:variant>
        <vt:i4>41</vt:i4>
      </vt:variant>
      <vt:variant>
        <vt:i4>0</vt:i4>
      </vt:variant>
      <vt:variant>
        <vt:i4>5</vt:i4>
      </vt:variant>
      <vt:variant>
        <vt:lpwstr/>
      </vt:variant>
      <vt:variant>
        <vt:lpwstr>_Toc390330366</vt:lpwstr>
      </vt:variant>
      <vt:variant>
        <vt:i4>1769523</vt:i4>
      </vt:variant>
      <vt:variant>
        <vt:i4>35</vt:i4>
      </vt:variant>
      <vt:variant>
        <vt:i4>0</vt:i4>
      </vt:variant>
      <vt:variant>
        <vt:i4>5</vt:i4>
      </vt:variant>
      <vt:variant>
        <vt:lpwstr/>
      </vt:variant>
      <vt:variant>
        <vt:lpwstr>_Toc390330365</vt:lpwstr>
      </vt:variant>
      <vt:variant>
        <vt:i4>1769523</vt:i4>
      </vt:variant>
      <vt:variant>
        <vt:i4>32</vt:i4>
      </vt:variant>
      <vt:variant>
        <vt:i4>0</vt:i4>
      </vt:variant>
      <vt:variant>
        <vt:i4>5</vt:i4>
      </vt:variant>
      <vt:variant>
        <vt:lpwstr/>
      </vt:variant>
      <vt:variant>
        <vt:lpwstr>_Toc390330364</vt:lpwstr>
      </vt:variant>
      <vt:variant>
        <vt:i4>1769523</vt:i4>
      </vt:variant>
      <vt:variant>
        <vt:i4>29</vt:i4>
      </vt:variant>
      <vt:variant>
        <vt:i4>0</vt:i4>
      </vt:variant>
      <vt:variant>
        <vt:i4>5</vt:i4>
      </vt:variant>
      <vt:variant>
        <vt:lpwstr/>
      </vt:variant>
      <vt:variant>
        <vt:lpwstr>_Toc390330363</vt:lpwstr>
      </vt:variant>
      <vt:variant>
        <vt:i4>1769523</vt:i4>
      </vt:variant>
      <vt:variant>
        <vt:i4>26</vt:i4>
      </vt:variant>
      <vt:variant>
        <vt:i4>0</vt:i4>
      </vt:variant>
      <vt:variant>
        <vt:i4>5</vt:i4>
      </vt:variant>
      <vt:variant>
        <vt:lpwstr/>
      </vt:variant>
      <vt:variant>
        <vt:lpwstr>_Toc390330362</vt:lpwstr>
      </vt:variant>
      <vt:variant>
        <vt:i4>1769523</vt:i4>
      </vt:variant>
      <vt:variant>
        <vt:i4>23</vt:i4>
      </vt:variant>
      <vt:variant>
        <vt:i4>0</vt:i4>
      </vt:variant>
      <vt:variant>
        <vt:i4>5</vt:i4>
      </vt:variant>
      <vt:variant>
        <vt:lpwstr/>
      </vt:variant>
      <vt:variant>
        <vt:lpwstr>_Toc390330361</vt:lpwstr>
      </vt:variant>
      <vt:variant>
        <vt:i4>1769523</vt:i4>
      </vt:variant>
      <vt:variant>
        <vt:i4>20</vt:i4>
      </vt:variant>
      <vt:variant>
        <vt:i4>0</vt:i4>
      </vt:variant>
      <vt:variant>
        <vt:i4>5</vt:i4>
      </vt:variant>
      <vt:variant>
        <vt:lpwstr/>
      </vt:variant>
      <vt:variant>
        <vt:lpwstr>_Toc390330360</vt:lpwstr>
      </vt:variant>
      <vt:variant>
        <vt:i4>1572915</vt:i4>
      </vt:variant>
      <vt:variant>
        <vt:i4>17</vt:i4>
      </vt:variant>
      <vt:variant>
        <vt:i4>0</vt:i4>
      </vt:variant>
      <vt:variant>
        <vt:i4>5</vt:i4>
      </vt:variant>
      <vt:variant>
        <vt:lpwstr/>
      </vt:variant>
      <vt:variant>
        <vt:lpwstr>_Toc390330359</vt:lpwstr>
      </vt:variant>
      <vt:variant>
        <vt:i4>1572915</vt:i4>
      </vt:variant>
      <vt:variant>
        <vt:i4>14</vt:i4>
      </vt:variant>
      <vt:variant>
        <vt:i4>0</vt:i4>
      </vt:variant>
      <vt:variant>
        <vt:i4>5</vt:i4>
      </vt:variant>
      <vt:variant>
        <vt:lpwstr/>
      </vt:variant>
      <vt:variant>
        <vt:lpwstr>_Toc390330358</vt:lpwstr>
      </vt:variant>
      <vt:variant>
        <vt:i4>1572915</vt:i4>
      </vt:variant>
      <vt:variant>
        <vt:i4>11</vt:i4>
      </vt:variant>
      <vt:variant>
        <vt:i4>0</vt:i4>
      </vt:variant>
      <vt:variant>
        <vt:i4>5</vt:i4>
      </vt:variant>
      <vt:variant>
        <vt:lpwstr/>
      </vt:variant>
      <vt:variant>
        <vt:lpwstr>_Toc390330357</vt:lpwstr>
      </vt:variant>
      <vt:variant>
        <vt:i4>1572915</vt:i4>
      </vt:variant>
      <vt:variant>
        <vt:i4>5</vt:i4>
      </vt:variant>
      <vt:variant>
        <vt:i4>0</vt:i4>
      </vt:variant>
      <vt:variant>
        <vt:i4>5</vt:i4>
      </vt:variant>
      <vt:variant>
        <vt:lpwstr/>
      </vt:variant>
      <vt:variant>
        <vt:lpwstr>_Toc390330356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DHERS Frédéric CDT</dc:creator>
  <cp:keywords/>
  <cp:lastModifiedBy>DHERS Frédéric CDT</cp:lastModifiedBy>
  <cp:revision>8</cp:revision>
  <cp:lastPrinted>2021-08-31T13:27:00Z</cp:lastPrinted>
  <dcterms:created xsi:type="dcterms:W3CDTF">2022-09-02T11:22:00Z</dcterms:created>
  <dcterms:modified xsi:type="dcterms:W3CDTF">2022-09-07T14:30:00Z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0x010100E1475E8570C7624EBC276ABEFD93B6F3</vt:lpwstr>
  </property>
</Properties>
</file>